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B1120" w14:textId="31D76F3C" w:rsidR="00A768F4" w:rsidRPr="00AF5547" w:rsidRDefault="00A768F4">
      <w:pPr>
        <w:spacing w:after="160" w:line="259" w:lineRule="auto"/>
        <w:rPr>
          <w:rFonts w:ascii="Verdana" w:hAnsi="Verdana"/>
          <w:b/>
        </w:rPr>
      </w:pPr>
    </w:p>
    <w:p w14:paraId="25ECB8EA" w14:textId="77777777" w:rsidR="00047302" w:rsidRPr="00AF5547" w:rsidRDefault="00047302" w:rsidP="00A768F4">
      <w:pPr>
        <w:rPr>
          <w:rFonts w:ascii="Verdana" w:hAnsi="Verdana"/>
          <w:b/>
        </w:rPr>
      </w:pPr>
      <w:r w:rsidRPr="00AF5547">
        <w:rPr>
          <w:rFonts w:ascii="Verdana" w:hAnsi="Verdana"/>
          <w:b/>
        </w:rPr>
        <w:t>Программа биржи контактов</w:t>
      </w:r>
    </w:p>
    <w:p w14:paraId="057EBD02" w14:textId="77777777" w:rsidR="00047302" w:rsidRPr="00AF5547" w:rsidRDefault="00047302" w:rsidP="00047302">
      <w:pPr>
        <w:rPr>
          <w:rFonts w:ascii="Verdana" w:hAnsi="Verdana"/>
        </w:rPr>
      </w:pPr>
    </w:p>
    <w:tbl>
      <w:tblPr>
        <w:tblW w:w="934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8222"/>
      </w:tblGrid>
      <w:tr w:rsidR="007649BF" w:rsidRPr="00AF5547" w14:paraId="694A32FF" w14:textId="77777777" w:rsidTr="007649BF">
        <w:tc>
          <w:tcPr>
            <w:tcW w:w="1119" w:type="dxa"/>
            <w:vMerge w:val="restart"/>
          </w:tcPr>
          <w:p w14:paraId="6A259A97" w14:textId="77777777" w:rsidR="007649BF" w:rsidRPr="00AF5547" w:rsidRDefault="00437C04" w:rsidP="00CE3505">
            <w:pPr>
              <w:jc w:val="center"/>
              <w:rPr>
                <w:rFonts w:ascii="Verdana" w:hAnsi="Verdana"/>
                <w:bCs/>
              </w:rPr>
            </w:pPr>
            <w:r w:rsidRPr="00AF5547">
              <w:rPr>
                <w:rFonts w:ascii="Verdana" w:hAnsi="Verdana"/>
                <w:bCs/>
              </w:rPr>
              <w:t>1</w:t>
            </w:r>
            <w:r w:rsidR="00CE3505" w:rsidRPr="00AF5547">
              <w:rPr>
                <w:rFonts w:ascii="Verdana" w:hAnsi="Verdana"/>
                <w:bCs/>
              </w:rPr>
              <w:t>2</w:t>
            </w:r>
            <w:r w:rsidRPr="00AF5547">
              <w:rPr>
                <w:rFonts w:ascii="Verdana" w:hAnsi="Verdana"/>
                <w:bCs/>
              </w:rPr>
              <w:t>:00-1</w:t>
            </w:r>
            <w:r w:rsidR="00CE3505" w:rsidRPr="00AF5547">
              <w:rPr>
                <w:rFonts w:ascii="Verdana" w:hAnsi="Verdana"/>
                <w:bCs/>
              </w:rPr>
              <w:t>7</w:t>
            </w:r>
            <w:r w:rsidR="007649BF" w:rsidRPr="00AF5547">
              <w:rPr>
                <w:rFonts w:ascii="Verdana" w:hAnsi="Verdana"/>
                <w:bCs/>
              </w:rPr>
              <w:t>:</w:t>
            </w:r>
            <w:r w:rsidR="00CE3505" w:rsidRPr="00AF5547">
              <w:rPr>
                <w:rFonts w:ascii="Verdana" w:hAnsi="Verdana"/>
                <w:bCs/>
              </w:rPr>
              <w:t>3</w:t>
            </w:r>
            <w:r w:rsidR="007649BF" w:rsidRPr="00AF5547">
              <w:rPr>
                <w:rFonts w:ascii="Verdana" w:hAnsi="Verdana"/>
                <w:bCs/>
              </w:rPr>
              <w:t>0</w:t>
            </w: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87AC8" w14:textId="77777777" w:rsidR="007649BF" w:rsidRPr="00F1354B" w:rsidRDefault="00F1354B" w:rsidP="008C5D2F">
            <w:pPr>
              <w:rPr>
                <w:rFonts w:ascii="Verdana" w:hAnsi="Verdana"/>
                <w:b/>
                <w:bCs/>
              </w:rPr>
            </w:pPr>
            <w:r w:rsidRPr="00F1354B">
              <w:rPr>
                <w:rFonts w:ascii="Verdana" w:hAnsi="Verdana"/>
                <w:b/>
                <w:bCs/>
              </w:rPr>
              <w:t>1</w:t>
            </w:r>
            <w:r w:rsidRPr="00087FF5">
              <w:rPr>
                <w:rFonts w:ascii="Verdana" w:hAnsi="Verdana"/>
                <w:b/>
                <w:bCs/>
              </w:rPr>
              <w:t xml:space="preserve"> </w:t>
            </w:r>
            <w:r>
              <w:rPr>
                <w:rFonts w:ascii="Verdana" w:hAnsi="Verdana"/>
                <w:b/>
                <w:bCs/>
              </w:rPr>
              <w:t>часть</w:t>
            </w:r>
          </w:p>
          <w:p w14:paraId="3D7B2206" w14:textId="77777777" w:rsidR="007649BF" w:rsidRPr="00AF5547" w:rsidRDefault="007649BF" w:rsidP="008C5D2F">
            <w:pPr>
              <w:rPr>
                <w:rFonts w:ascii="Verdana" w:hAnsi="Verdana"/>
                <w:b/>
                <w:bCs/>
                <w:color w:val="0070C0"/>
              </w:rPr>
            </w:pPr>
            <w:r w:rsidRPr="00AF5547">
              <w:rPr>
                <w:rFonts w:ascii="Verdana" w:hAnsi="Verdana"/>
                <w:b/>
                <w:bCs/>
                <w:color w:val="0070C0"/>
              </w:rPr>
              <w:t xml:space="preserve">Презентационная сессия </w:t>
            </w:r>
          </w:p>
          <w:p w14:paraId="37D51214" w14:textId="77777777" w:rsidR="007649BF" w:rsidRPr="00AF5547" w:rsidRDefault="007649BF" w:rsidP="008C5D2F">
            <w:pPr>
              <w:rPr>
                <w:rFonts w:ascii="Verdana" w:hAnsi="Verdana"/>
                <w:color w:val="0070C0"/>
              </w:rPr>
            </w:pPr>
            <w:r w:rsidRPr="00AF5547">
              <w:rPr>
                <w:rFonts w:ascii="Verdana" w:hAnsi="Verdana"/>
                <w:b/>
                <w:bCs/>
                <w:color w:val="0070C0"/>
              </w:rPr>
              <w:t xml:space="preserve">«Федеральные и региональные меры поддержки бизнеса» </w:t>
            </w:r>
          </w:p>
          <w:p w14:paraId="04235133" w14:textId="77777777" w:rsidR="007649BF" w:rsidRPr="00AF5547" w:rsidRDefault="007649BF" w:rsidP="008C5D2F">
            <w:pPr>
              <w:rPr>
                <w:rFonts w:ascii="Verdana" w:hAnsi="Verdana"/>
              </w:rPr>
            </w:pPr>
          </w:p>
          <w:p w14:paraId="59EED363" w14:textId="77777777" w:rsidR="007649BF" w:rsidRPr="00AF5547" w:rsidRDefault="007649BF" w:rsidP="008C5D2F">
            <w:pPr>
              <w:rPr>
                <w:rFonts w:ascii="Verdana" w:hAnsi="Verdana"/>
              </w:rPr>
            </w:pPr>
            <w:r w:rsidRPr="00AF5547">
              <w:rPr>
                <w:rFonts w:ascii="Verdana" w:hAnsi="Verdana"/>
              </w:rPr>
              <w:t>Спикеры:</w:t>
            </w:r>
          </w:p>
          <w:p w14:paraId="3A307035" w14:textId="77777777" w:rsidR="007649BF" w:rsidRPr="00AF5547" w:rsidRDefault="007649BF" w:rsidP="00047302">
            <w:pPr>
              <w:pStyle w:val="a4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AF5547">
              <w:rPr>
                <w:rFonts w:ascii="Verdana" w:hAnsi="Verdana"/>
                <w:iCs/>
              </w:rPr>
              <w:t>Корпорация МСП</w:t>
            </w:r>
          </w:p>
          <w:p w14:paraId="6F4D62AA" w14:textId="77777777" w:rsidR="007649BF" w:rsidRPr="00AF5547" w:rsidRDefault="00DB0A04" w:rsidP="00047302">
            <w:pPr>
              <w:pStyle w:val="a4"/>
              <w:numPr>
                <w:ilvl w:val="0"/>
                <w:numId w:val="6"/>
              </w:numPr>
              <w:rPr>
                <w:rFonts w:ascii="Verdana" w:hAnsi="Verdana"/>
                <w:i/>
                <w:iCs/>
              </w:rPr>
            </w:pPr>
            <w:r w:rsidRPr="00AF5547">
              <w:rPr>
                <w:rFonts w:ascii="Verdana" w:hAnsi="Verdana"/>
                <w:i/>
                <w:iCs/>
              </w:rPr>
              <w:t>Мой бизнес</w:t>
            </w:r>
          </w:p>
          <w:p w14:paraId="06CF038E" w14:textId="77777777" w:rsidR="007649BF" w:rsidRPr="00AF5547" w:rsidRDefault="007649BF" w:rsidP="00047302">
            <w:pPr>
              <w:pStyle w:val="a4"/>
              <w:numPr>
                <w:ilvl w:val="0"/>
                <w:numId w:val="6"/>
              </w:numPr>
              <w:rPr>
                <w:rFonts w:ascii="Verdana" w:hAnsi="Verdana"/>
                <w:i/>
                <w:iCs/>
              </w:rPr>
            </w:pPr>
            <w:r w:rsidRPr="00AF5547">
              <w:rPr>
                <w:rFonts w:ascii="Verdana" w:hAnsi="Verdana"/>
                <w:i/>
                <w:iCs/>
              </w:rPr>
              <w:t xml:space="preserve">Институты развития </w:t>
            </w:r>
          </w:p>
          <w:p w14:paraId="4EC8125C" w14:textId="77777777" w:rsidR="007649BF" w:rsidRPr="00AF5547" w:rsidRDefault="007649BF" w:rsidP="00047302">
            <w:pPr>
              <w:pStyle w:val="a4"/>
              <w:numPr>
                <w:ilvl w:val="0"/>
                <w:numId w:val="6"/>
              </w:numPr>
              <w:rPr>
                <w:rFonts w:ascii="Verdana" w:hAnsi="Verdana"/>
                <w:i/>
                <w:iCs/>
                <w:lang w:eastAsia="en-US"/>
              </w:rPr>
            </w:pPr>
            <w:r w:rsidRPr="00AF5547">
              <w:rPr>
                <w:rFonts w:ascii="Verdana" w:hAnsi="Verdana"/>
                <w:i/>
                <w:iCs/>
              </w:rPr>
              <w:t>Инфраструктура поддержки МСП</w:t>
            </w:r>
          </w:p>
          <w:p w14:paraId="6C7540F7" w14:textId="77777777" w:rsidR="007649BF" w:rsidRPr="00AF5547" w:rsidRDefault="007649BF" w:rsidP="008C5D2F">
            <w:pPr>
              <w:pStyle w:val="a4"/>
              <w:rPr>
                <w:rFonts w:ascii="Verdana" w:hAnsi="Verdana"/>
                <w:i/>
                <w:iCs/>
              </w:rPr>
            </w:pPr>
          </w:p>
        </w:tc>
      </w:tr>
      <w:tr w:rsidR="007649BF" w:rsidRPr="0061050E" w14:paraId="571E2B21" w14:textId="77777777" w:rsidTr="007649BF">
        <w:tc>
          <w:tcPr>
            <w:tcW w:w="1119" w:type="dxa"/>
            <w:vMerge/>
          </w:tcPr>
          <w:p w14:paraId="5E9356CC" w14:textId="77777777" w:rsidR="007649BF" w:rsidRPr="00AF5547" w:rsidRDefault="007649BF" w:rsidP="008C5D2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5BB1B" w14:textId="77777777" w:rsidR="007649BF" w:rsidRPr="00AF5547" w:rsidRDefault="00F1354B" w:rsidP="008C5D2F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 часть</w:t>
            </w:r>
          </w:p>
          <w:p w14:paraId="2097E356" w14:textId="77777777" w:rsidR="007649BF" w:rsidRPr="00AF5547" w:rsidRDefault="007649BF" w:rsidP="008C5D2F">
            <w:pPr>
              <w:rPr>
                <w:rFonts w:ascii="Verdana" w:hAnsi="Verdana"/>
                <w:b/>
                <w:bCs/>
                <w:color w:val="0070C0"/>
              </w:rPr>
            </w:pPr>
            <w:r w:rsidRPr="00AF5547">
              <w:rPr>
                <w:rFonts w:ascii="Verdana" w:hAnsi="Verdana"/>
                <w:b/>
                <w:bCs/>
                <w:color w:val="0070C0"/>
              </w:rPr>
              <w:t xml:space="preserve">Биржа контактов Корпорации МСП (переговорная сессия): </w:t>
            </w:r>
          </w:p>
          <w:p w14:paraId="7DF91CA0" w14:textId="77777777" w:rsidR="007649BF" w:rsidRPr="00AF5547" w:rsidRDefault="007649BF" w:rsidP="008C5D2F">
            <w:pPr>
              <w:rPr>
                <w:rFonts w:ascii="Verdana" w:hAnsi="Verdana"/>
                <w:b/>
                <w:bCs/>
                <w:color w:val="0070C0"/>
              </w:rPr>
            </w:pPr>
            <w:r w:rsidRPr="00AF5547">
              <w:rPr>
                <w:rFonts w:ascii="Verdana" w:hAnsi="Verdana"/>
                <w:b/>
                <w:bCs/>
                <w:color w:val="0070C0"/>
              </w:rPr>
              <w:t xml:space="preserve">производители/торговые сети/маркетплейсы </w:t>
            </w:r>
          </w:p>
          <w:p w14:paraId="58CC23C7" w14:textId="77777777" w:rsidR="007649BF" w:rsidRPr="00AF5547" w:rsidRDefault="007649BF" w:rsidP="008C5D2F">
            <w:pPr>
              <w:rPr>
                <w:rFonts w:ascii="Verdana" w:hAnsi="Verdana"/>
                <w:b/>
                <w:bCs/>
              </w:rPr>
            </w:pPr>
          </w:p>
          <w:p w14:paraId="2A857AA9" w14:textId="77777777" w:rsidR="007649BF" w:rsidRPr="00AF5547" w:rsidRDefault="007649BF" w:rsidP="008C5D2F">
            <w:pPr>
              <w:pStyle w:val="a4"/>
              <w:rPr>
                <w:rFonts w:ascii="Verdana" w:hAnsi="Verdana"/>
                <w:i/>
                <w:iCs/>
              </w:rPr>
            </w:pPr>
            <w:r w:rsidRPr="00AF5547">
              <w:rPr>
                <w:rFonts w:ascii="Verdana" w:hAnsi="Verdana"/>
                <w:i/>
                <w:iCs/>
              </w:rPr>
              <w:t>К участию приглашены:</w:t>
            </w:r>
          </w:p>
          <w:p w14:paraId="5DBF786A" w14:textId="77777777" w:rsidR="007649BF" w:rsidRPr="00AF5547" w:rsidRDefault="007649BF" w:rsidP="00047302">
            <w:pPr>
              <w:pStyle w:val="a4"/>
              <w:numPr>
                <w:ilvl w:val="0"/>
                <w:numId w:val="7"/>
              </w:numPr>
              <w:rPr>
                <w:rFonts w:ascii="Verdana" w:hAnsi="Verdana"/>
                <w:i/>
                <w:iCs/>
              </w:rPr>
            </w:pPr>
            <w:r w:rsidRPr="00AF5547">
              <w:rPr>
                <w:rFonts w:ascii="Verdana" w:hAnsi="Verdana"/>
                <w:i/>
                <w:iCs/>
              </w:rPr>
              <w:t>X5 (Перекрёсток, Пятерочка и др.)</w:t>
            </w:r>
          </w:p>
          <w:p w14:paraId="157B5E3E" w14:textId="77777777" w:rsidR="007649BF" w:rsidRPr="00AF5547" w:rsidRDefault="007649BF" w:rsidP="00047302">
            <w:pPr>
              <w:pStyle w:val="a4"/>
              <w:numPr>
                <w:ilvl w:val="0"/>
                <w:numId w:val="7"/>
              </w:numPr>
              <w:rPr>
                <w:rFonts w:ascii="Verdana" w:hAnsi="Verdana"/>
                <w:i/>
                <w:iCs/>
              </w:rPr>
            </w:pPr>
            <w:proofErr w:type="spellStart"/>
            <w:r w:rsidRPr="00AF5547">
              <w:rPr>
                <w:rFonts w:ascii="Verdana" w:hAnsi="Verdana"/>
                <w:i/>
                <w:iCs/>
              </w:rPr>
              <w:t>Всеинструменты.ру</w:t>
            </w:r>
            <w:proofErr w:type="spellEnd"/>
          </w:p>
          <w:p w14:paraId="38DB1AEF" w14:textId="77777777" w:rsidR="007649BF" w:rsidRPr="00AF5547" w:rsidRDefault="007649BF" w:rsidP="00047302">
            <w:pPr>
              <w:pStyle w:val="a4"/>
              <w:numPr>
                <w:ilvl w:val="0"/>
                <w:numId w:val="7"/>
              </w:numPr>
              <w:rPr>
                <w:rFonts w:ascii="Verdana" w:hAnsi="Verdana"/>
                <w:i/>
                <w:iCs/>
              </w:rPr>
            </w:pPr>
            <w:r w:rsidRPr="00AF5547">
              <w:rPr>
                <w:rFonts w:ascii="Verdana" w:hAnsi="Verdana"/>
                <w:i/>
                <w:iCs/>
              </w:rPr>
              <w:t>Лемана ПРО (</w:t>
            </w:r>
            <w:proofErr w:type="spellStart"/>
            <w:r w:rsidRPr="00AF5547">
              <w:rPr>
                <w:rFonts w:ascii="Verdana" w:hAnsi="Verdana"/>
                <w:i/>
                <w:iCs/>
              </w:rPr>
              <w:t>ex</w:t>
            </w:r>
            <w:proofErr w:type="spellEnd"/>
            <w:r w:rsidRPr="00AF5547">
              <w:rPr>
                <w:rFonts w:ascii="Verdana" w:hAnsi="Verdana"/>
                <w:i/>
                <w:iCs/>
              </w:rPr>
              <w:t>. Леруа Мерлен)</w:t>
            </w:r>
          </w:p>
          <w:p w14:paraId="48A51552" w14:textId="77777777" w:rsidR="007649BF" w:rsidRPr="00AF5547" w:rsidRDefault="007649BF" w:rsidP="00047302">
            <w:pPr>
              <w:pStyle w:val="a4"/>
              <w:numPr>
                <w:ilvl w:val="0"/>
                <w:numId w:val="7"/>
              </w:numPr>
              <w:rPr>
                <w:rFonts w:ascii="Verdana" w:hAnsi="Verdana"/>
                <w:i/>
                <w:iCs/>
              </w:rPr>
            </w:pPr>
            <w:r w:rsidRPr="00AF5547">
              <w:rPr>
                <w:rFonts w:ascii="Verdana" w:hAnsi="Verdana"/>
                <w:i/>
                <w:iCs/>
              </w:rPr>
              <w:t>Магнит</w:t>
            </w:r>
          </w:p>
          <w:p w14:paraId="002FC41C" w14:textId="77777777" w:rsidR="007649BF" w:rsidRPr="00AF5547" w:rsidRDefault="007649BF" w:rsidP="00047302">
            <w:pPr>
              <w:pStyle w:val="a4"/>
              <w:numPr>
                <w:ilvl w:val="0"/>
                <w:numId w:val="7"/>
              </w:numPr>
              <w:rPr>
                <w:rFonts w:ascii="Verdana" w:hAnsi="Verdana"/>
                <w:i/>
                <w:iCs/>
              </w:rPr>
            </w:pPr>
            <w:r w:rsidRPr="00AF5547">
              <w:rPr>
                <w:rFonts w:ascii="Verdana" w:hAnsi="Verdana"/>
                <w:i/>
                <w:iCs/>
              </w:rPr>
              <w:t>МЕТРО Кэш энд Кэрри</w:t>
            </w:r>
          </w:p>
          <w:p w14:paraId="43830711" w14:textId="77777777" w:rsidR="007649BF" w:rsidRPr="00AF5547" w:rsidRDefault="00DB0A04" w:rsidP="00047302">
            <w:pPr>
              <w:pStyle w:val="a4"/>
              <w:numPr>
                <w:ilvl w:val="0"/>
                <w:numId w:val="7"/>
              </w:numPr>
              <w:rPr>
                <w:rFonts w:ascii="Verdana" w:hAnsi="Verdana"/>
                <w:i/>
                <w:iCs/>
              </w:rPr>
            </w:pPr>
            <w:r w:rsidRPr="00AF5547">
              <w:rPr>
                <w:rFonts w:ascii="Verdana" w:hAnsi="Verdana"/>
                <w:i/>
                <w:iCs/>
              </w:rPr>
              <w:t>Подружка</w:t>
            </w:r>
          </w:p>
          <w:p w14:paraId="14B2E70E" w14:textId="77777777" w:rsidR="007649BF" w:rsidRPr="00AF5547" w:rsidRDefault="007649BF" w:rsidP="00047302">
            <w:pPr>
              <w:pStyle w:val="a4"/>
              <w:numPr>
                <w:ilvl w:val="0"/>
                <w:numId w:val="7"/>
              </w:numPr>
              <w:rPr>
                <w:rFonts w:ascii="Verdana" w:hAnsi="Verdana"/>
                <w:i/>
                <w:iCs/>
              </w:rPr>
            </w:pPr>
            <w:r w:rsidRPr="00AF5547">
              <w:rPr>
                <w:rFonts w:ascii="Verdana" w:hAnsi="Verdana"/>
                <w:i/>
                <w:iCs/>
              </w:rPr>
              <w:t>Монетка</w:t>
            </w:r>
          </w:p>
          <w:p w14:paraId="2E56B7B7" w14:textId="77777777" w:rsidR="00F8538E" w:rsidRPr="00AF5547" w:rsidRDefault="00F8538E" w:rsidP="00F8538E">
            <w:pPr>
              <w:pStyle w:val="a4"/>
              <w:numPr>
                <w:ilvl w:val="0"/>
                <w:numId w:val="7"/>
              </w:numPr>
              <w:rPr>
                <w:rFonts w:ascii="Verdana" w:hAnsi="Verdana"/>
                <w:i/>
                <w:iCs/>
              </w:rPr>
            </w:pPr>
            <w:r w:rsidRPr="00AF5547">
              <w:rPr>
                <w:rFonts w:ascii="Verdana" w:hAnsi="Verdana"/>
                <w:i/>
                <w:iCs/>
              </w:rPr>
              <w:t>Ашан</w:t>
            </w:r>
          </w:p>
          <w:p w14:paraId="4FD2A0BA" w14:textId="77777777" w:rsidR="007649BF" w:rsidRPr="00AF5547" w:rsidRDefault="007649BF" w:rsidP="008C5D2F">
            <w:pPr>
              <w:pStyle w:val="a4"/>
              <w:rPr>
                <w:rFonts w:ascii="Verdana" w:hAnsi="Verdana"/>
                <w:i/>
                <w:iCs/>
              </w:rPr>
            </w:pPr>
            <w:r w:rsidRPr="00AF5547">
              <w:rPr>
                <w:rFonts w:ascii="Verdana" w:hAnsi="Verdana"/>
                <w:i/>
                <w:iCs/>
              </w:rPr>
              <w:t>и др.</w:t>
            </w:r>
          </w:p>
          <w:p w14:paraId="5E6CD0B7" w14:textId="77777777" w:rsidR="007649BF" w:rsidRPr="00AF5547" w:rsidRDefault="007649BF" w:rsidP="008C5D2F">
            <w:pPr>
              <w:pStyle w:val="a4"/>
              <w:rPr>
                <w:rFonts w:ascii="Verdana" w:hAnsi="Verdana"/>
                <w:i/>
                <w:iCs/>
              </w:rPr>
            </w:pPr>
          </w:p>
          <w:p w14:paraId="0F8FF1D2" w14:textId="77777777" w:rsidR="007649BF" w:rsidRPr="00A768F4" w:rsidRDefault="007649BF" w:rsidP="00A768F4">
            <w:pPr>
              <w:spacing w:after="160" w:line="259" w:lineRule="auto"/>
              <w:contextualSpacing/>
              <w:rPr>
                <w:rFonts w:ascii="Verdana" w:hAnsi="Verdana"/>
                <w:i/>
                <w:sz w:val="18"/>
              </w:rPr>
            </w:pPr>
            <w:r w:rsidRPr="00AF5547">
              <w:rPr>
                <w:rFonts w:ascii="Verdana" w:hAnsi="Verdana"/>
                <w:i/>
                <w:sz w:val="18"/>
              </w:rPr>
              <w:t>* Биржа контактов проводится в формате прямых переговоров с представителями закупочных подразделений торговых сетей. Тайминг встреч: до 15 минут на 1 компанию.</w:t>
            </w:r>
          </w:p>
          <w:p w14:paraId="203CCA00" w14:textId="77777777" w:rsidR="007649BF" w:rsidRPr="0061050E" w:rsidRDefault="007649BF" w:rsidP="008C5D2F">
            <w:pPr>
              <w:pStyle w:val="a4"/>
              <w:rPr>
                <w:rFonts w:ascii="Verdana" w:hAnsi="Verdana"/>
                <w:i/>
                <w:iCs/>
              </w:rPr>
            </w:pPr>
          </w:p>
        </w:tc>
      </w:tr>
    </w:tbl>
    <w:p w14:paraId="3B69759E" w14:textId="77777777" w:rsidR="00047302" w:rsidRPr="0061050E" w:rsidRDefault="00047302" w:rsidP="00047302">
      <w:pPr>
        <w:rPr>
          <w:rFonts w:ascii="Verdana" w:hAnsi="Verdana"/>
        </w:rPr>
      </w:pPr>
    </w:p>
    <w:sectPr w:rsidR="00047302" w:rsidRPr="0061050E" w:rsidSect="00A768F4">
      <w:headerReference w:type="default" r:id="rId8"/>
      <w:headerReference w:type="first" r:id="rId9"/>
      <w:pgSz w:w="11906" w:h="16838"/>
      <w:pgMar w:top="568" w:right="850" w:bottom="0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D2058" w14:textId="77777777" w:rsidR="00F6261B" w:rsidRDefault="00F6261B" w:rsidP="00F4526F">
      <w:r>
        <w:separator/>
      </w:r>
    </w:p>
  </w:endnote>
  <w:endnote w:type="continuationSeparator" w:id="0">
    <w:p w14:paraId="1B55E9EA" w14:textId="77777777" w:rsidR="00F6261B" w:rsidRDefault="00F6261B" w:rsidP="00F45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CB6A7" w14:textId="77777777" w:rsidR="00F6261B" w:rsidRDefault="00F6261B" w:rsidP="00F4526F">
      <w:r>
        <w:separator/>
      </w:r>
    </w:p>
  </w:footnote>
  <w:footnote w:type="continuationSeparator" w:id="0">
    <w:p w14:paraId="505F26F6" w14:textId="77777777" w:rsidR="00F6261B" w:rsidRDefault="00F6261B" w:rsidP="00F45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964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  <w:gridCol w:w="3970"/>
    </w:tblGrid>
    <w:tr w:rsidR="00A768F4" w14:paraId="72A587DF" w14:textId="77777777" w:rsidTr="008C5D2F">
      <w:trPr>
        <w:trHeight w:val="286"/>
      </w:trPr>
      <w:tc>
        <w:tcPr>
          <w:tcW w:w="5670" w:type="dxa"/>
        </w:tcPr>
        <w:p w14:paraId="5555B8E0" w14:textId="77777777" w:rsidR="00A768F4" w:rsidRDefault="00A768F4" w:rsidP="00A768F4">
          <w:pPr>
            <w:pStyle w:val="a6"/>
          </w:pPr>
        </w:p>
      </w:tc>
      <w:tc>
        <w:tcPr>
          <w:tcW w:w="3970" w:type="dxa"/>
        </w:tcPr>
        <w:p w14:paraId="54A2550C" w14:textId="77777777" w:rsidR="00A768F4" w:rsidRDefault="00A768F4" w:rsidP="00A768F4">
          <w:pPr>
            <w:pStyle w:val="a6"/>
            <w:jc w:val="right"/>
          </w:pPr>
          <w:r w:rsidRPr="00047302">
            <w:rPr>
              <w:noProof/>
            </w:rPr>
            <w:drawing>
              <wp:inline distT="0" distB="0" distL="0" distR="0" wp14:anchorId="7DB8E7AB" wp14:editId="399C7ED0">
                <wp:extent cx="1293962" cy="631073"/>
                <wp:effectExtent l="0" t="0" r="1905" b="0"/>
                <wp:docPr id="6" name="Рисунок 6" descr="F:\МАРКЕТИНГ И ДИЗАЙН\ЛОГОТИПЫ 2024\7 МСП черный короткий рус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:\МАРКЕТИНГ И ДИЗАЙН\ЛОГОТИПЫ 2024\7 МСП черный короткий рус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2812" cy="6451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35A6009" w14:textId="77777777" w:rsidR="00047302" w:rsidRPr="00A768F4" w:rsidRDefault="00047302" w:rsidP="00A768F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964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  <w:gridCol w:w="3970"/>
    </w:tblGrid>
    <w:tr w:rsidR="00047302" w14:paraId="76723D94" w14:textId="77777777" w:rsidTr="008C5D2F">
      <w:trPr>
        <w:trHeight w:val="286"/>
      </w:trPr>
      <w:tc>
        <w:tcPr>
          <w:tcW w:w="5670" w:type="dxa"/>
        </w:tcPr>
        <w:p w14:paraId="55C3694A" w14:textId="77777777" w:rsidR="00047302" w:rsidRDefault="00DB0A04" w:rsidP="00047302">
          <w:pPr>
            <w:pStyle w:val="a6"/>
          </w:pPr>
          <w:r>
            <w:rPr>
              <w:noProof/>
            </w:rPr>
            <w:drawing>
              <wp:inline distT="0" distB="0" distL="0" distR="0" wp14:anchorId="43B9B66C" wp14:editId="4698244D">
                <wp:extent cx="920750" cy="591185"/>
                <wp:effectExtent l="0" t="0" r="0" b="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0750" cy="591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0" w:type="dxa"/>
        </w:tcPr>
        <w:p w14:paraId="44AB308C" w14:textId="77777777" w:rsidR="00047302" w:rsidRDefault="00047302" w:rsidP="00047302">
          <w:pPr>
            <w:pStyle w:val="a6"/>
            <w:jc w:val="right"/>
          </w:pPr>
          <w:r w:rsidRPr="00047302">
            <w:rPr>
              <w:noProof/>
            </w:rPr>
            <w:drawing>
              <wp:inline distT="0" distB="0" distL="0" distR="0" wp14:anchorId="55B57A5C" wp14:editId="2E23F3D7">
                <wp:extent cx="1293962" cy="631073"/>
                <wp:effectExtent l="0" t="0" r="1905" b="0"/>
                <wp:docPr id="4" name="Рисунок 4" descr="F:\МАРКЕТИНГ И ДИЗАЙН\ЛОГОТИПЫ 2024\7 МСП черный короткий рус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:\МАРКЕТИНГ И ДИЗАЙН\ЛОГОТИПЫ 2024\7 МСП черный короткий рус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2812" cy="6451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B144FD" w14:textId="77777777" w:rsidR="00047302" w:rsidRDefault="00DB0A04">
    <w:pPr>
      <w:pStyle w:val="a6"/>
    </w:pPr>
    <w:r>
      <w:rPr>
        <w:noProof/>
      </w:rPr>
      <mc:AlternateContent>
        <mc:Choice Requires="wps">
          <w:drawing>
            <wp:inline distT="0" distB="0" distL="0" distR="0" wp14:anchorId="344E3F78" wp14:editId="38E5B98F">
              <wp:extent cx="304800" cy="304800"/>
              <wp:effectExtent l="0" t="0" r="0" b="0"/>
              <wp:docPr id="3" name="AutoShape 4" descr="Дни ритейла на Неве 28 — 29 апреля 20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853A246" id="AutoShape 4" o:spid="_x0000_s1026" alt="Дни ритейла на Неве 28 — 29 апреля 2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NrliCYCAwAA/wUAAA4AAAAAAAAAAAAAAAAALgIAAGRycy9lMm9Eb2MueG1sUEsBAi0AFAAG&#10;AAgAAAAhAEyg6SzYAAAAAwEAAA8AAAAAAAAAAAAAAAAAXAUAAGRycy9kb3ducmV2LnhtbFBLBQYA&#10;AAAABAAEAPMAAABhBgAAAAA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5D5B"/>
    <w:multiLevelType w:val="hybridMultilevel"/>
    <w:tmpl w:val="90F213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C0204"/>
    <w:multiLevelType w:val="hybridMultilevel"/>
    <w:tmpl w:val="E0E2DD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2374FE"/>
    <w:multiLevelType w:val="hybridMultilevel"/>
    <w:tmpl w:val="0448A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47FB7"/>
    <w:multiLevelType w:val="hybridMultilevel"/>
    <w:tmpl w:val="AC62A3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55DBA"/>
    <w:multiLevelType w:val="hybridMultilevel"/>
    <w:tmpl w:val="66B6E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92585E"/>
    <w:multiLevelType w:val="hybridMultilevel"/>
    <w:tmpl w:val="8FCAD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C0B13"/>
    <w:multiLevelType w:val="hybridMultilevel"/>
    <w:tmpl w:val="35E27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18483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046212">
    <w:abstractNumId w:val="2"/>
  </w:num>
  <w:num w:numId="3" w16cid:durableId="594897468">
    <w:abstractNumId w:val="5"/>
  </w:num>
  <w:num w:numId="4" w16cid:durableId="1910312077">
    <w:abstractNumId w:val="1"/>
  </w:num>
  <w:num w:numId="5" w16cid:durableId="438527599">
    <w:abstractNumId w:val="3"/>
  </w:num>
  <w:num w:numId="6" w16cid:durableId="123037887">
    <w:abstractNumId w:val="4"/>
  </w:num>
  <w:num w:numId="7" w16cid:durableId="292254441">
    <w:abstractNumId w:val="6"/>
  </w:num>
  <w:num w:numId="8" w16cid:durableId="1748334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46"/>
    <w:rsid w:val="00031428"/>
    <w:rsid w:val="00047302"/>
    <w:rsid w:val="00080923"/>
    <w:rsid w:val="00087FF5"/>
    <w:rsid w:val="000944C9"/>
    <w:rsid w:val="000C2112"/>
    <w:rsid w:val="000D0326"/>
    <w:rsid w:val="000D1E0B"/>
    <w:rsid w:val="000F2F02"/>
    <w:rsid w:val="00123EFD"/>
    <w:rsid w:val="00144BEF"/>
    <w:rsid w:val="00147D5D"/>
    <w:rsid w:val="001A5A2C"/>
    <w:rsid w:val="001B16A8"/>
    <w:rsid w:val="001F2A45"/>
    <w:rsid w:val="002122F4"/>
    <w:rsid w:val="0022204C"/>
    <w:rsid w:val="002330C6"/>
    <w:rsid w:val="00286DF9"/>
    <w:rsid w:val="00293EFC"/>
    <w:rsid w:val="00314958"/>
    <w:rsid w:val="00377238"/>
    <w:rsid w:val="00387D8A"/>
    <w:rsid w:val="003B48BB"/>
    <w:rsid w:val="0040408B"/>
    <w:rsid w:val="0041625D"/>
    <w:rsid w:val="004255AC"/>
    <w:rsid w:val="00437C04"/>
    <w:rsid w:val="004A1F0E"/>
    <w:rsid w:val="004B7A46"/>
    <w:rsid w:val="005000C6"/>
    <w:rsid w:val="00514CB6"/>
    <w:rsid w:val="00523779"/>
    <w:rsid w:val="00572A0D"/>
    <w:rsid w:val="005C56A0"/>
    <w:rsid w:val="00602387"/>
    <w:rsid w:val="00623692"/>
    <w:rsid w:val="006A54DC"/>
    <w:rsid w:val="006A5630"/>
    <w:rsid w:val="006B1BF3"/>
    <w:rsid w:val="007100AE"/>
    <w:rsid w:val="00744DC3"/>
    <w:rsid w:val="0075352C"/>
    <w:rsid w:val="007649BF"/>
    <w:rsid w:val="00765E7F"/>
    <w:rsid w:val="0077111B"/>
    <w:rsid w:val="007D1635"/>
    <w:rsid w:val="008604D6"/>
    <w:rsid w:val="008A1C1F"/>
    <w:rsid w:val="008A2FFE"/>
    <w:rsid w:val="008B2591"/>
    <w:rsid w:val="00944AD7"/>
    <w:rsid w:val="00953FF9"/>
    <w:rsid w:val="009575E3"/>
    <w:rsid w:val="00984AF1"/>
    <w:rsid w:val="009B54B4"/>
    <w:rsid w:val="00A278B3"/>
    <w:rsid w:val="00A768F4"/>
    <w:rsid w:val="00A77A60"/>
    <w:rsid w:val="00AA3443"/>
    <w:rsid w:val="00AB2C91"/>
    <w:rsid w:val="00AE3B40"/>
    <w:rsid w:val="00AF14D0"/>
    <w:rsid w:val="00AF5547"/>
    <w:rsid w:val="00B654CC"/>
    <w:rsid w:val="00BB3847"/>
    <w:rsid w:val="00C73F21"/>
    <w:rsid w:val="00C87784"/>
    <w:rsid w:val="00CE3505"/>
    <w:rsid w:val="00CE76B6"/>
    <w:rsid w:val="00D45B1C"/>
    <w:rsid w:val="00D51F68"/>
    <w:rsid w:val="00DB0A04"/>
    <w:rsid w:val="00DC5290"/>
    <w:rsid w:val="00DF5E0A"/>
    <w:rsid w:val="00E722A9"/>
    <w:rsid w:val="00ED2E76"/>
    <w:rsid w:val="00F1354B"/>
    <w:rsid w:val="00F173E7"/>
    <w:rsid w:val="00F270CF"/>
    <w:rsid w:val="00F32F3E"/>
    <w:rsid w:val="00F4526F"/>
    <w:rsid w:val="00F6261B"/>
    <w:rsid w:val="00F8538E"/>
    <w:rsid w:val="00F864DA"/>
    <w:rsid w:val="00FB358E"/>
    <w:rsid w:val="00FB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D8363"/>
  <w15:chartTrackingRefBased/>
  <w15:docId w15:val="{C1AF2528-E743-41C1-B12A-EEF1F08A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F2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7A4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80923"/>
    <w:pPr>
      <w:ind w:left="720"/>
    </w:pPr>
  </w:style>
  <w:style w:type="table" w:styleId="a5">
    <w:name w:val="Table Grid"/>
    <w:basedOn w:val="a1"/>
    <w:uiPriority w:val="39"/>
    <w:rsid w:val="00E7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452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4526F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452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526F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F4526F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330C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330C6"/>
    <w:rPr>
      <w:rFonts w:ascii="Segoe UI" w:hAnsi="Segoe UI" w:cs="Segoe UI"/>
      <w:sz w:val="18"/>
      <w:szCs w:val="18"/>
      <w:lang w:eastAsia="ru-RU"/>
    </w:rPr>
  </w:style>
  <w:style w:type="character" w:styleId="ad">
    <w:name w:val="FollowedHyperlink"/>
    <w:basedOn w:val="a0"/>
    <w:uiPriority w:val="99"/>
    <w:semiHidden/>
    <w:unhideWhenUsed/>
    <w:rsid w:val="00ED2E76"/>
    <w:rPr>
      <w:color w:val="954F72" w:themeColor="followedHyperlink"/>
      <w:u w:val="single"/>
    </w:rPr>
  </w:style>
  <w:style w:type="character" w:styleId="ae">
    <w:name w:val="Strong"/>
    <w:basedOn w:val="a0"/>
    <w:uiPriority w:val="22"/>
    <w:qFormat/>
    <w:rsid w:val="000473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EF0E1-4B4F-4B2A-BC27-73A3AD379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Лазутина Татьяна Александровна</dc:creator>
  <cp:keywords/>
  <dc:description/>
  <cp:lastModifiedBy>Денис Вячеславович Грошев</cp:lastModifiedBy>
  <cp:revision>8</cp:revision>
  <cp:lastPrinted>2026-03-20T15:03:00Z</cp:lastPrinted>
  <dcterms:created xsi:type="dcterms:W3CDTF">2026-03-17T08:55:00Z</dcterms:created>
  <dcterms:modified xsi:type="dcterms:W3CDTF">2026-04-10T07:16:00Z</dcterms:modified>
</cp:coreProperties>
</file>