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9D85" w14:textId="77777777" w:rsidR="00747FD4" w:rsidRPr="00284932" w:rsidRDefault="00747FD4" w:rsidP="0083234C">
      <w:pPr>
        <w:ind w:right="-141"/>
        <w:jc w:val="right"/>
        <w:rPr>
          <w:sz w:val="28"/>
          <w:szCs w:val="28"/>
        </w:rPr>
      </w:pPr>
    </w:p>
    <w:p w14:paraId="3BC0DAE6" w14:textId="77777777" w:rsidR="00890BB6" w:rsidRPr="00284932" w:rsidRDefault="00890BB6" w:rsidP="0083234C">
      <w:pPr>
        <w:ind w:right="-141"/>
        <w:jc w:val="center"/>
        <w:rPr>
          <w:b/>
          <w:sz w:val="28"/>
          <w:szCs w:val="28"/>
        </w:rPr>
      </w:pPr>
    </w:p>
    <w:p w14:paraId="4E00F4FB" w14:textId="77777777" w:rsidR="00207409" w:rsidRDefault="00207409" w:rsidP="0083234C">
      <w:pPr>
        <w:ind w:right="-141"/>
        <w:jc w:val="center"/>
        <w:rPr>
          <w:b/>
          <w:sz w:val="28"/>
          <w:szCs w:val="28"/>
        </w:rPr>
      </w:pPr>
      <w:r w:rsidRPr="00284932">
        <w:rPr>
          <w:b/>
          <w:sz w:val="28"/>
          <w:szCs w:val="28"/>
        </w:rPr>
        <w:t>ОБЪЯВЛЕНИЕ</w:t>
      </w:r>
      <w:r w:rsidR="00936230" w:rsidRPr="00284932">
        <w:rPr>
          <w:b/>
          <w:sz w:val="28"/>
          <w:szCs w:val="28"/>
        </w:rPr>
        <w:t xml:space="preserve"> </w:t>
      </w:r>
    </w:p>
    <w:p w14:paraId="6F3D1310" w14:textId="005DCF95" w:rsidR="00936230" w:rsidRPr="00284932" w:rsidRDefault="00936230" w:rsidP="00207409">
      <w:pPr>
        <w:ind w:right="-141"/>
        <w:jc w:val="center"/>
        <w:rPr>
          <w:b/>
          <w:sz w:val="28"/>
          <w:szCs w:val="28"/>
        </w:rPr>
      </w:pPr>
      <w:r w:rsidRPr="00284932">
        <w:rPr>
          <w:b/>
          <w:sz w:val="28"/>
          <w:szCs w:val="28"/>
        </w:rPr>
        <w:t xml:space="preserve">о проведении отбора </w:t>
      </w:r>
      <w:r w:rsidR="00974391" w:rsidRPr="00284932">
        <w:rPr>
          <w:rFonts w:eastAsia="Calibri"/>
          <w:b/>
          <w:sz w:val="28"/>
          <w:szCs w:val="28"/>
          <w:lang w:eastAsia="en-US"/>
        </w:rPr>
        <w:t xml:space="preserve">среди некоммерческих организаций, </w:t>
      </w:r>
      <w:r w:rsidR="00974391" w:rsidRPr="00284932">
        <w:rPr>
          <w:b/>
          <w:sz w:val="28"/>
          <w:szCs w:val="28"/>
        </w:rPr>
        <w:t xml:space="preserve">не являющихся государственными (муниципальными) учреждениями, на получение </w:t>
      </w:r>
      <w:r w:rsidR="00C53DEA">
        <w:rPr>
          <w:b/>
          <w:sz w:val="28"/>
          <w:szCs w:val="28"/>
        </w:rPr>
        <w:t>в 2024</w:t>
      </w:r>
      <w:r w:rsidR="00207409">
        <w:rPr>
          <w:b/>
          <w:sz w:val="28"/>
          <w:szCs w:val="28"/>
        </w:rPr>
        <w:t xml:space="preserve"> году субсидий</w:t>
      </w:r>
      <w:r w:rsidR="0030050A">
        <w:rPr>
          <w:b/>
          <w:sz w:val="28"/>
          <w:szCs w:val="28"/>
        </w:rPr>
        <w:t xml:space="preserve"> </w:t>
      </w:r>
      <w:r w:rsidR="00974391" w:rsidRPr="00284932">
        <w:rPr>
          <w:b/>
          <w:sz w:val="28"/>
          <w:szCs w:val="28"/>
        </w:rPr>
        <w:t>из областного бюджета Ленинградской области на возмещение части затрат, понесенных в текущем финансовом</w:t>
      </w:r>
      <w:r w:rsidR="00207409">
        <w:rPr>
          <w:b/>
          <w:sz w:val="28"/>
          <w:szCs w:val="28"/>
        </w:rPr>
        <w:t xml:space="preserve"> году и связанных с разработкой </w:t>
      </w:r>
      <w:r w:rsidR="00974391" w:rsidRPr="00284932">
        <w:rPr>
          <w:b/>
          <w:sz w:val="28"/>
          <w:szCs w:val="28"/>
        </w:rPr>
        <w:t xml:space="preserve">и реализацией программ бизнес-акселерации для субъектов малого и среднего предпринимательства в рамках государственной программы Ленинградской области </w:t>
      </w:r>
      <w:r w:rsidR="003B5AB7" w:rsidRPr="00284932">
        <w:rPr>
          <w:b/>
          <w:sz w:val="28"/>
          <w:szCs w:val="28"/>
        </w:rPr>
        <w:t>«</w:t>
      </w:r>
      <w:r w:rsidR="00974391" w:rsidRPr="00284932">
        <w:rPr>
          <w:b/>
          <w:sz w:val="28"/>
          <w:szCs w:val="28"/>
        </w:rPr>
        <w:t>Стимулирование экономической активности Ленинградской области</w:t>
      </w:r>
      <w:r w:rsidR="003B5AB7" w:rsidRPr="00284932">
        <w:rPr>
          <w:b/>
          <w:sz w:val="28"/>
          <w:szCs w:val="28"/>
        </w:rPr>
        <w:t>»</w:t>
      </w:r>
    </w:p>
    <w:p w14:paraId="15114BD2" w14:textId="77777777" w:rsidR="00AE4B1A" w:rsidRPr="00284932" w:rsidRDefault="00AE4B1A" w:rsidP="0083234C">
      <w:pPr>
        <w:widowControl w:val="0"/>
        <w:shd w:val="clear" w:color="auto" w:fill="FFFFFF"/>
        <w:autoSpaceDE w:val="0"/>
        <w:autoSpaceDN w:val="0"/>
        <w:adjustRightInd w:val="0"/>
        <w:ind w:right="-141" w:firstLine="708"/>
        <w:jc w:val="both"/>
        <w:rPr>
          <w:sz w:val="28"/>
          <w:szCs w:val="28"/>
        </w:rPr>
      </w:pPr>
    </w:p>
    <w:p w14:paraId="53966645" w14:textId="76F8B8E0" w:rsidR="00393F09" w:rsidRPr="00284932" w:rsidRDefault="00346CDB" w:rsidP="0083234C">
      <w:pPr>
        <w:autoSpaceDE w:val="0"/>
        <w:autoSpaceDN w:val="0"/>
        <w:adjustRightInd w:val="0"/>
        <w:ind w:right="-141" w:firstLine="709"/>
        <w:jc w:val="both"/>
        <w:rPr>
          <w:sz w:val="28"/>
          <w:szCs w:val="28"/>
        </w:rPr>
      </w:pPr>
      <w:r w:rsidRPr="00284932">
        <w:rPr>
          <w:sz w:val="28"/>
          <w:szCs w:val="28"/>
        </w:rPr>
        <w:t>1.</w:t>
      </w:r>
      <w:r w:rsidR="00B5525A" w:rsidRPr="00284932">
        <w:rPr>
          <w:sz w:val="28"/>
          <w:szCs w:val="28"/>
        </w:rPr>
        <w:t xml:space="preserve"> </w:t>
      </w:r>
      <w:r w:rsidR="00AE4B1A" w:rsidRPr="00284932">
        <w:rPr>
          <w:sz w:val="28"/>
          <w:szCs w:val="28"/>
        </w:rPr>
        <w:t xml:space="preserve">Комитет по развитию малого, среднего бизнеса и потребительского рынка Ленинградской области (далее – </w:t>
      </w:r>
      <w:r w:rsidR="007752D6" w:rsidRPr="00284932">
        <w:rPr>
          <w:sz w:val="28"/>
          <w:szCs w:val="28"/>
        </w:rPr>
        <w:t>К</w:t>
      </w:r>
      <w:r w:rsidR="00AE4B1A" w:rsidRPr="00284932">
        <w:rPr>
          <w:sz w:val="28"/>
          <w:szCs w:val="28"/>
        </w:rPr>
        <w:t>омитет), находящийся по адресу</w:t>
      </w:r>
      <w:r w:rsidR="0005464C" w:rsidRPr="00284932">
        <w:rPr>
          <w:sz w:val="28"/>
          <w:szCs w:val="28"/>
        </w:rPr>
        <w:t>; город</w:t>
      </w:r>
      <w:r w:rsidR="00AE4B1A" w:rsidRPr="00284932">
        <w:rPr>
          <w:sz w:val="28"/>
          <w:szCs w:val="28"/>
        </w:rPr>
        <w:t xml:space="preserve"> </w:t>
      </w:r>
      <w:r w:rsidR="007D3FE0" w:rsidRPr="00284932">
        <w:rPr>
          <w:sz w:val="28"/>
          <w:szCs w:val="28"/>
        </w:rPr>
        <w:br/>
      </w:r>
      <w:r w:rsidR="00AE4B1A" w:rsidRPr="00284932">
        <w:rPr>
          <w:sz w:val="28"/>
          <w:szCs w:val="28"/>
        </w:rPr>
        <w:t>Санкт-Петербург, ул. Смольного</w:t>
      </w:r>
      <w:r w:rsidR="009F39B4" w:rsidRPr="00284932">
        <w:rPr>
          <w:sz w:val="28"/>
          <w:szCs w:val="28"/>
        </w:rPr>
        <w:t>,</w:t>
      </w:r>
      <w:r w:rsidR="00AE4B1A" w:rsidRPr="00284932">
        <w:rPr>
          <w:sz w:val="28"/>
          <w:szCs w:val="28"/>
        </w:rPr>
        <w:t xml:space="preserve"> д.</w:t>
      </w:r>
      <w:r w:rsidR="009F39B4" w:rsidRPr="00284932">
        <w:rPr>
          <w:sz w:val="28"/>
          <w:szCs w:val="28"/>
        </w:rPr>
        <w:t> </w:t>
      </w:r>
      <w:r w:rsidR="00AE4B1A" w:rsidRPr="00284932">
        <w:rPr>
          <w:sz w:val="28"/>
          <w:szCs w:val="28"/>
        </w:rPr>
        <w:t xml:space="preserve">3 (почтовый адрес 191311, </w:t>
      </w:r>
      <w:r w:rsidR="009F39B4" w:rsidRPr="00284932">
        <w:rPr>
          <w:sz w:val="28"/>
          <w:szCs w:val="28"/>
        </w:rPr>
        <w:t>город Санкт-Петербург, пр. </w:t>
      </w:r>
      <w:r w:rsidR="00AE4B1A" w:rsidRPr="00284932">
        <w:rPr>
          <w:sz w:val="28"/>
          <w:szCs w:val="28"/>
        </w:rPr>
        <w:t xml:space="preserve">Суворовский, д. 67), адрес электронной почты </w:t>
      </w:r>
      <w:r w:rsidR="00B85F39">
        <w:rPr>
          <w:sz w:val="28"/>
          <w:szCs w:val="28"/>
          <w:lang w:val="en-US"/>
        </w:rPr>
        <w:t>msp</w:t>
      </w:r>
      <w:r w:rsidR="00AE4B1A" w:rsidRPr="00284932">
        <w:rPr>
          <w:sz w:val="28"/>
          <w:szCs w:val="28"/>
        </w:rPr>
        <w:t xml:space="preserve">@lenreg.ru, объявляет о проведении отбора </w:t>
      </w:r>
      <w:r w:rsidR="00974391" w:rsidRPr="00284932">
        <w:rPr>
          <w:rFonts w:eastAsia="Calibri"/>
          <w:sz w:val="28"/>
          <w:szCs w:val="28"/>
          <w:lang w:eastAsia="en-US"/>
        </w:rPr>
        <w:t xml:space="preserve">среди некоммерческих организаций, </w:t>
      </w:r>
      <w:r w:rsidR="00974391" w:rsidRPr="00284932">
        <w:rPr>
          <w:sz w:val="28"/>
          <w:szCs w:val="28"/>
        </w:rPr>
        <w:t xml:space="preserve">не являющихся государственными (муниципальными) учреждениями, на получение </w:t>
      </w:r>
      <w:r w:rsidR="00C53DEA">
        <w:rPr>
          <w:sz w:val="28"/>
          <w:szCs w:val="28"/>
        </w:rPr>
        <w:t>в 2024</w:t>
      </w:r>
      <w:r w:rsidR="00992F03">
        <w:rPr>
          <w:sz w:val="28"/>
          <w:szCs w:val="28"/>
        </w:rPr>
        <w:t xml:space="preserve"> году </w:t>
      </w:r>
      <w:r w:rsidR="00974391" w:rsidRPr="00284932">
        <w:rPr>
          <w:sz w:val="28"/>
          <w:szCs w:val="28"/>
        </w:rPr>
        <w:t>субсидий из областного бюджета Ленинградской области</w:t>
      </w:r>
      <w:r w:rsidR="00036F5E" w:rsidRPr="00284932">
        <w:rPr>
          <w:sz w:val="28"/>
          <w:szCs w:val="28"/>
        </w:rPr>
        <w:t xml:space="preserve"> </w:t>
      </w:r>
      <w:r w:rsidR="00B85F39">
        <w:rPr>
          <w:sz w:val="28"/>
          <w:szCs w:val="28"/>
        </w:rPr>
        <w:t xml:space="preserve">на возмещение части затрат, понесенных в текущем финансовом году и связанных с разработкой и реализацией программ бизнес-акселерации для субъектов малого и среднего предпринимательства в соответствии </w:t>
      </w:r>
      <w:r w:rsidR="006C1DEB" w:rsidRPr="00284932">
        <w:rPr>
          <w:sz w:val="28"/>
          <w:szCs w:val="28"/>
        </w:rPr>
        <w:t xml:space="preserve">с </w:t>
      </w:r>
      <w:r w:rsidR="003911BC" w:rsidRPr="00284932">
        <w:rPr>
          <w:sz w:val="28"/>
          <w:szCs w:val="28"/>
        </w:rPr>
        <w:t>Поряд</w:t>
      </w:r>
      <w:r w:rsidR="002C7369" w:rsidRPr="00284932">
        <w:rPr>
          <w:sz w:val="28"/>
          <w:szCs w:val="28"/>
        </w:rPr>
        <w:t>ком</w:t>
      </w:r>
      <w:r w:rsidR="003911BC" w:rsidRPr="00284932">
        <w:rPr>
          <w:sz w:val="28"/>
          <w:szCs w:val="28"/>
        </w:rPr>
        <w:t xml:space="preserve"> предоставления некоммерческим организациям, не являющимся государственными (муниципальными) учреждениями, субсидий </w:t>
      </w:r>
      <w:r w:rsidR="00C53DEA">
        <w:rPr>
          <w:sz w:val="28"/>
          <w:szCs w:val="28"/>
        </w:rPr>
        <w:t xml:space="preserve">     </w:t>
      </w:r>
      <w:r w:rsidR="003911BC" w:rsidRPr="00284932">
        <w:rPr>
          <w:sz w:val="28"/>
          <w:szCs w:val="28"/>
        </w:rPr>
        <w:t>из областного бюджета Ленинградской области на возмещение части затр</w:t>
      </w:r>
      <w:r w:rsidR="00992F03">
        <w:rPr>
          <w:sz w:val="28"/>
          <w:szCs w:val="28"/>
        </w:rPr>
        <w:t xml:space="preserve">ат, понесенных </w:t>
      </w:r>
      <w:r w:rsidR="003911BC" w:rsidRPr="00284932">
        <w:rPr>
          <w:sz w:val="28"/>
          <w:szCs w:val="28"/>
        </w:rPr>
        <w:t xml:space="preserve">в текущем финансовом году и связанных с разработкой и реализацией программ бизнес-акселерации для субъектов малого и среднего предпринимательства в рамках государственной программы Ленинградской области </w:t>
      </w:r>
      <w:r w:rsidR="002C7369" w:rsidRPr="00284932">
        <w:rPr>
          <w:sz w:val="28"/>
          <w:szCs w:val="28"/>
        </w:rPr>
        <w:t>«</w:t>
      </w:r>
      <w:r w:rsidR="003911BC" w:rsidRPr="00284932">
        <w:rPr>
          <w:sz w:val="28"/>
          <w:szCs w:val="28"/>
        </w:rPr>
        <w:t>Стимулирование экономической активности Ленинградской области</w:t>
      </w:r>
      <w:r w:rsidR="002C7369" w:rsidRPr="00284932">
        <w:rPr>
          <w:sz w:val="28"/>
          <w:szCs w:val="28"/>
        </w:rPr>
        <w:t>»</w:t>
      </w:r>
      <w:r w:rsidR="00036F5E" w:rsidRPr="00284932">
        <w:rPr>
          <w:rFonts w:eastAsia="Calibri"/>
          <w:spacing w:val="-7"/>
          <w:sz w:val="28"/>
          <w:szCs w:val="28"/>
          <w:lang w:eastAsia="en-US"/>
        </w:rPr>
        <w:t xml:space="preserve">, </w:t>
      </w:r>
      <w:r w:rsidR="00746EC0" w:rsidRPr="00284932">
        <w:rPr>
          <w:sz w:val="28"/>
          <w:szCs w:val="28"/>
        </w:rPr>
        <w:t>утвержденным постановлением Правительства Ленинградской области</w:t>
      </w:r>
      <w:r w:rsidR="003911BC" w:rsidRPr="00284932">
        <w:rPr>
          <w:sz w:val="28"/>
          <w:szCs w:val="28"/>
        </w:rPr>
        <w:t xml:space="preserve"> </w:t>
      </w:r>
      <w:r w:rsidR="00974391" w:rsidRPr="00284932">
        <w:rPr>
          <w:sz w:val="28"/>
          <w:szCs w:val="28"/>
        </w:rPr>
        <w:t xml:space="preserve">от </w:t>
      </w:r>
      <w:r w:rsidR="00AB47E3" w:rsidRPr="00AB47E3">
        <w:rPr>
          <w:sz w:val="28"/>
          <w:szCs w:val="28"/>
        </w:rPr>
        <w:t>07.05.2024</w:t>
      </w:r>
      <w:r w:rsidR="00974391" w:rsidRPr="00AB47E3">
        <w:rPr>
          <w:sz w:val="28"/>
          <w:szCs w:val="28"/>
        </w:rPr>
        <w:t xml:space="preserve"> № </w:t>
      </w:r>
      <w:r w:rsidR="00AB47E3">
        <w:rPr>
          <w:sz w:val="28"/>
          <w:szCs w:val="28"/>
        </w:rPr>
        <w:t>291</w:t>
      </w:r>
      <w:r w:rsidR="00B84510" w:rsidRPr="00284932">
        <w:rPr>
          <w:sz w:val="28"/>
          <w:szCs w:val="28"/>
        </w:rPr>
        <w:t xml:space="preserve"> (далее – Порядок).</w:t>
      </w:r>
      <w:r w:rsidR="00393F09" w:rsidRPr="00284932">
        <w:rPr>
          <w:sz w:val="28"/>
          <w:szCs w:val="28"/>
        </w:rPr>
        <w:t xml:space="preserve"> </w:t>
      </w:r>
    </w:p>
    <w:p w14:paraId="4BDE3AA2" w14:textId="77777777" w:rsidR="00AE4B1A" w:rsidRPr="00284932" w:rsidRDefault="00AE4B1A" w:rsidP="0083234C">
      <w:pPr>
        <w:autoSpaceDE w:val="0"/>
        <w:autoSpaceDN w:val="0"/>
        <w:adjustRightInd w:val="0"/>
        <w:ind w:right="-141" w:firstLine="709"/>
        <w:jc w:val="both"/>
        <w:rPr>
          <w:sz w:val="28"/>
          <w:szCs w:val="28"/>
        </w:rPr>
      </w:pPr>
    </w:p>
    <w:p w14:paraId="277C4354" w14:textId="6A9E3F9B" w:rsidR="000402CE" w:rsidRPr="00284932" w:rsidRDefault="000402CE" w:rsidP="0083234C">
      <w:pPr>
        <w:widowControl w:val="0"/>
        <w:shd w:val="clear" w:color="auto" w:fill="FFFFFF"/>
        <w:autoSpaceDE w:val="0"/>
        <w:autoSpaceDN w:val="0"/>
        <w:adjustRightInd w:val="0"/>
        <w:ind w:right="-141" w:firstLine="709"/>
        <w:jc w:val="both"/>
        <w:rPr>
          <w:sz w:val="28"/>
          <w:szCs w:val="28"/>
        </w:rPr>
      </w:pPr>
      <w:r w:rsidRPr="00284932">
        <w:rPr>
          <w:sz w:val="28"/>
          <w:szCs w:val="28"/>
        </w:rPr>
        <w:t xml:space="preserve">2. Прием заявок от соискателей </w:t>
      </w:r>
      <w:r w:rsidR="008D59B7">
        <w:rPr>
          <w:sz w:val="28"/>
          <w:szCs w:val="28"/>
        </w:rPr>
        <w:t xml:space="preserve">и проведение комиссии </w:t>
      </w:r>
      <w:r w:rsidRPr="00284932">
        <w:rPr>
          <w:sz w:val="28"/>
          <w:szCs w:val="28"/>
        </w:rPr>
        <w:t>осуществляется в следующие сроки:</w:t>
      </w:r>
    </w:p>
    <w:tbl>
      <w:tblPr>
        <w:tblStyle w:val="a6"/>
        <w:tblW w:w="0" w:type="auto"/>
        <w:tblInd w:w="108" w:type="dxa"/>
        <w:tblLook w:val="04A0" w:firstRow="1" w:lastRow="0" w:firstColumn="1" w:lastColumn="0" w:noHBand="0" w:noVBand="1"/>
      </w:tblPr>
      <w:tblGrid>
        <w:gridCol w:w="698"/>
        <w:gridCol w:w="3697"/>
        <w:gridCol w:w="2693"/>
        <w:gridCol w:w="2835"/>
      </w:tblGrid>
      <w:tr w:rsidR="00951882" w:rsidRPr="00951882" w14:paraId="6AA44199" w14:textId="7A606240" w:rsidTr="0083234C">
        <w:tc>
          <w:tcPr>
            <w:tcW w:w="698" w:type="dxa"/>
          </w:tcPr>
          <w:p w14:paraId="652FA543" w14:textId="77777777" w:rsidR="00951882" w:rsidRPr="00951882" w:rsidRDefault="00951882" w:rsidP="0083234C">
            <w:pPr>
              <w:widowControl w:val="0"/>
              <w:autoSpaceDE w:val="0"/>
              <w:autoSpaceDN w:val="0"/>
              <w:adjustRightInd w:val="0"/>
              <w:ind w:right="-141"/>
              <w:jc w:val="center"/>
              <w:rPr>
                <w:sz w:val="28"/>
                <w:szCs w:val="28"/>
              </w:rPr>
            </w:pPr>
            <w:r w:rsidRPr="00951882">
              <w:rPr>
                <w:sz w:val="28"/>
                <w:szCs w:val="28"/>
              </w:rPr>
              <w:t>№ п/п</w:t>
            </w:r>
          </w:p>
        </w:tc>
        <w:tc>
          <w:tcPr>
            <w:tcW w:w="3697" w:type="dxa"/>
          </w:tcPr>
          <w:p w14:paraId="6FE3DA92" w14:textId="77777777" w:rsidR="00951882" w:rsidRPr="00951882" w:rsidRDefault="00951882" w:rsidP="0083234C">
            <w:pPr>
              <w:widowControl w:val="0"/>
              <w:autoSpaceDE w:val="0"/>
              <w:autoSpaceDN w:val="0"/>
              <w:adjustRightInd w:val="0"/>
              <w:ind w:right="-141"/>
              <w:jc w:val="center"/>
              <w:rPr>
                <w:sz w:val="28"/>
                <w:szCs w:val="28"/>
              </w:rPr>
            </w:pPr>
            <w:r w:rsidRPr="00951882">
              <w:rPr>
                <w:sz w:val="28"/>
                <w:szCs w:val="28"/>
              </w:rPr>
              <w:t xml:space="preserve">Наименование </w:t>
            </w:r>
          </w:p>
          <w:p w14:paraId="13450E13" w14:textId="77777777" w:rsidR="00951882" w:rsidRPr="00951882" w:rsidRDefault="00951882" w:rsidP="0083234C">
            <w:pPr>
              <w:widowControl w:val="0"/>
              <w:autoSpaceDE w:val="0"/>
              <w:autoSpaceDN w:val="0"/>
              <w:adjustRightInd w:val="0"/>
              <w:ind w:right="-141"/>
              <w:jc w:val="center"/>
              <w:rPr>
                <w:sz w:val="28"/>
                <w:szCs w:val="28"/>
              </w:rPr>
            </w:pPr>
            <w:r w:rsidRPr="00951882">
              <w:rPr>
                <w:sz w:val="28"/>
                <w:szCs w:val="28"/>
              </w:rPr>
              <w:t>мероприятия</w:t>
            </w:r>
          </w:p>
        </w:tc>
        <w:tc>
          <w:tcPr>
            <w:tcW w:w="2693" w:type="dxa"/>
          </w:tcPr>
          <w:p w14:paraId="5B39AC44" w14:textId="77777777" w:rsidR="00951882" w:rsidRPr="00951882" w:rsidRDefault="00951882" w:rsidP="0083234C">
            <w:pPr>
              <w:widowControl w:val="0"/>
              <w:autoSpaceDE w:val="0"/>
              <w:autoSpaceDN w:val="0"/>
              <w:adjustRightInd w:val="0"/>
              <w:ind w:right="-141"/>
              <w:jc w:val="center"/>
              <w:rPr>
                <w:sz w:val="28"/>
                <w:szCs w:val="28"/>
              </w:rPr>
            </w:pPr>
            <w:r w:rsidRPr="00951882">
              <w:rPr>
                <w:sz w:val="28"/>
                <w:szCs w:val="28"/>
              </w:rPr>
              <w:t>Срок приема заявок (включительно)</w:t>
            </w:r>
          </w:p>
          <w:p w14:paraId="4E92A3D7" w14:textId="77777777" w:rsidR="00951882" w:rsidRPr="00951882" w:rsidRDefault="00951882" w:rsidP="0083234C">
            <w:pPr>
              <w:widowControl w:val="0"/>
              <w:autoSpaceDE w:val="0"/>
              <w:autoSpaceDN w:val="0"/>
              <w:adjustRightInd w:val="0"/>
              <w:ind w:right="-141"/>
              <w:jc w:val="center"/>
              <w:rPr>
                <w:sz w:val="28"/>
                <w:szCs w:val="28"/>
              </w:rPr>
            </w:pPr>
          </w:p>
        </w:tc>
        <w:tc>
          <w:tcPr>
            <w:tcW w:w="2835" w:type="dxa"/>
          </w:tcPr>
          <w:p w14:paraId="5EA61BDF" w14:textId="2BD5808F" w:rsidR="00951882" w:rsidRPr="00951882" w:rsidRDefault="00951882" w:rsidP="0083234C">
            <w:pPr>
              <w:widowControl w:val="0"/>
              <w:autoSpaceDE w:val="0"/>
              <w:autoSpaceDN w:val="0"/>
              <w:adjustRightInd w:val="0"/>
              <w:ind w:right="-141"/>
              <w:jc w:val="center"/>
              <w:rPr>
                <w:sz w:val="28"/>
                <w:szCs w:val="28"/>
              </w:rPr>
            </w:pPr>
            <w:r w:rsidRPr="00951882">
              <w:rPr>
                <w:rStyle w:val="ab"/>
                <w:b w:val="0"/>
                <w:color w:val="000000"/>
                <w:sz w:val="28"/>
                <w:szCs w:val="28"/>
                <w:bdr w:val="none" w:sz="0" w:space="0" w:color="auto" w:frame="1"/>
                <w:shd w:val="clear" w:color="auto" w:fill="FFFFFF"/>
              </w:rPr>
              <w:t>Дата и время проведения комиссии</w:t>
            </w:r>
          </w:p>
        </w:tc>
      </w:tr>
      <w:tr w:rsidR="00951882" w:rsidRPr="00284932" w14:paraId="689E3342" w14:textId="25882623" w:rsidTr="0083234C">
        <w:tc>
          <w:tcPr>
            <w:tcW w:w="698" w:type="dxa"/>
          </w:tcPr>
          <w:p w14:paraId="3A758A43" w14:textId="77777777" w:rsidR="00951882" w:rsidRPr="00284932" w:rsidRDefault="00951882" w:rsidP="0083234C">
            <w:pPr>
              <w:widowControl w:val="0"/>
              <w:autoSpaceDE w:val="0"/>
              <w:autoSpaceDN w:val="0"/>
              <w:adjustRightInd w:val="0"/>
              <w:ind w:right="-141"/>
              <w:jc w:val="center"/>
              <w:rPr>
                <w:sz w:val="28"/>
                <w:szCs w:val="28"/>
              </w:rPr>
            </w:pPr>
            <w:r w:rsidRPr="00284932">
              <w:rPr>
                <w:sz w:val="28"/>
                <w:szCs w:val="28"/>
              </w:rPr>
              <w:t>1.</w:t>
            </w:r>
          </w:p>
        </w:tc>
        <w:tc>
          <w:tcPr>
            <w:tcW w:w="3697" w:type="dxa"/>
          </w:tcPr>
          <w:p w14:paraId="4A45F399" w14:textId="0DBBA071" w:rsidR="00951882" w:rsidRPr="00284932" w:rsidRDefault="00951882" w:rsidP="008E0AD9">
            <w:pPr>
              <w:widowControl w:val="0"/>
              <w:autoSpaceDE w:val="0"/>
              <w:autoSpaceDN w:val="0"/>
              <w:adjustRightInd w:val="0"/>
              <w:jc w:val="center"/>
              <w:rPr>
                <w:sz w:val="28"/>
                <w:szCs w:val="28"/>
              </w:rPr>
            </w:pPr>
            <w:r w:rsidRPr="00284932">
              <w:rPr>
                <w:sz w:val="28"/>
                <w:szCs w:val="28"/>
              </w:rPr>
              <w:t>Получение</w:t>
            </w:r>
            <w:r w:rsidR="00C53DEA">
              <w:rPr>
                <w:sz w:val="28"/>
                <w:szCs w:val="28"/>
              </w:rPr>
              <w:t xml:space="preserve"> в 2024</w:t>
            </w:r>
            <w:r w:rsidR="00CD5A3E">
              <w:rPr>
                <w:sz w:val="28"/>
                <w:szCs w:val="28"/>
              </w:rPr>
              <w:t xml:space="preserve"> году</w:t>
            </w:r>
            <w:r w:rsidRPr="00284932">
              <w:rPr>
                <w:sz w:val="28"/>
                <w:szCs w:val="28"/>
              </w:rPr>
              <w:t xml:space="preserve"> субсидий из областного бюджета Ленинградской области на возмещение части затрат, понесенных в текущем финансовом году и связанных с разработкой и реализацией программ бизнес-акселерации для субъектов малого и среднего </w:t>
            </w:r>
            <w:r w:rsidRPr="00284932">
              <w:rPr>
                <w:sz w:val="28"/>
                <w:szCs w:val="28"/>
              </w:rPr>
              <w:lastRenderedPageBreak/>
              <w:t>предпринимательства в рамках государственной программы Ленинградской области "Стимулирование экономической активности Ленинградской области"</w:t>
            </w:r>
          </w:p>
        </w:tc>
        <w:tc>
          <w:tcPr>
            <w:tcW w:w="2693" w:type="dxa"/>
          </w:tcPr>
          <w:p w14:paraId="789F0474" w14:textId="77777777" w:rsidR="00951882" w:rsidRPr="00CC2C28" w:rsidRDefault="00951882" w:rsidP="0083234C">
            <w:pPr>
              <w:widowControl w:val="0"/>
              <w:autoSpaceDE w:val="0"/>
              <w:autoSpaceDN w:val="0"/>
              <w:adjustRightInd w:val="0"/>
              <w:ind w:right="-141"/>
              <w:jc w:val="center"/>
              <w:rPr>
                <w:sz w:val="28"/>
                <w:szCs w:val="28"/>
              </w:rPr>
            </w:pPr>
          </w:p>
          <w:p w14:paraId="0C5B984A" w14:textId="12C74EE5" w:rsidR="00951882" w:rsidRPr="00CC2C28" w:rsidRDefault="007C0FF5" w:rsidP="0083234C">
            <w:pPr>
              <w:widowControl w:val="0"/>
              <w:autoSpaceDE w:val="0"/>
              <w:autoSpaceDN w:val="0"/>
              <w:adjustRightInd w:val="0"/>
              <w:ind w:right="-141"/>
              <w:jc w:val="center"/>
              <w:rPr>
                <w:sz w:val="28"/>
                <w:szCs w:val="28"/>
              </w:rPr>
            </w:pPr>
            <w:r w:rsidRPr="00CC2C28">
              <w:rPr>
                <w:sz w:val="28"/>
                <w:szCs w:val="28"/>
              </w:rPr>
              <w:t xml:space="preserve">с </w:t>
            </w:r>
            <w:r w:rsidR="00A234CD">
              <w:rPr>
                <w:sz w:val="28"/>
                <w:szCs w:val="28"/>
              </w:rPr>
              <w:t>14</w:t>
            </w:r>
            <w:r w:rsidR="00C53DEA">
              <w:rPr>
                <w:sz w:val="28"/>
                <w:szCs w:val="28"/>
              </w:rPr>
              <w:t>.0</w:t>
            </w:r>
            <w:r w:rsidR="00B85F39">
              <w:rPr>
                <w:sz w:val="28"/>
                <w:szCs w:val="28"/>
              </w:rPr>
              <w:t>5</w:t>
            </w:r>
            <w:r w:rsidR="00951882" w:rsidRPr="00CC2C28">
              <w:rPr>
                <w:sz w:val="28"/>
                <w:szCs w:val="28"/>
              </w:rPr>
              <w:t>.2</w:t>
            </w:r>
            <w:r w:rsidR="00C53DEA">
              <w:rPr>
                <w:sz w:val="28"/>
                <w:szCs w:val="28"/>
              </w:rPr>
              <w:t>024</w:t>
            </w:r>
          </w:p>
          <w:p w14:paraId="76C72CA2" w14:textId="2E59EEFF" w:rsidR="00951882" w:rsidRPr="00CC2C28" w:rsidRDefault="00234BA1" w:rsidP="0083234C">
            <w:pPr>
              <w:widowControl w:val="0"/>
              <w:autoSpaceDE w:val="0"/>
              <w:autoSpaceDN w:val="0"/>
              <w:adjustRightInd w:val="0"/>
              <w:ind w:right="-141"/>
              <w:jc w:val="center"/>
              <w:rPr>
                <w:sz w:val="28"/>
                <w:szCs w:val="28"/>
              </w:rPr>
            </w:pPr>
            <w:r w:rsidRPr="00CC2C28">
              <w:rPr>
                <w:sz w:val="28"/>
                <w:szCs w:val="28"/>
              </w:rPr>
              <w:t xml:space="preserve">по </w:t>
            </w:r>
            <w:r w:rsidR="008D59B7">
              <w:rPr>
                <w:sz w:val="28"/>
                <w:szCs w:val="28"/>
              </w:rPr>
              <w:t>17</w:t>
            </w:r>
            <w:r w:rsidR="00B85F39">
              <w:rPr>
                <w:sz w:val="28"/>
                <w:szCs w:val="28"/>
              </w:rPr>
              <w:t>.05</w:t>
            </w:r>
            <w:r w:rsidR="00C53DEA">
              <w:rPr>
                <w:sz w:val="28"/>
                <w:szCs w:val="28"/>
              </w:rPr>
              <w:t>.2024</w:t>
            </w:r>
          </w:p>
          <w:p w14:paraId="302CB88A" w14:textId="77777777" w:rsidR="00855D43" w:rsidRPr="00CC2C28" w:rsidRDefault="00855D43" w:rsidP="0083234C">
            <w:pPr>
              <w:widowControl w:val="0"/>
              <w:autoSpaceDE w:val="0"/>
              <w:autoSpaceDN w:val="0"/>
              <w:adjustRightInd w:val="0"/>
              <w:ind w:right="-141"/>
              <w:jc w:val="center"/>
              <w:rPr>
                <w:sz w:val="28"/>
                <w:szCs w:val="28"/>
              </w:rPr>
            </w:pPr>
          </w:p>
          <w:p w14:paraId="34DD8E0E" w14:textId="77777777" w:rsidR="00C53DEA" w:rsidRDefault="00855D43" w:rsidP="0083234C">
            <w:pPr>
              <w:widowControl w:val="0"/>
              <w:autoSpaceDE w:val="0"/>
              <w:autoSpaceDN w:val="0"/>
              <w:adjustRightInd w:val="0"/>
              <w:ind w:right="-141"/>
              <w:jc w:val="center"/>
              <w:rPr>
                <w:sz w:val="28"/>
                <w:szCs w:val="28"/>
              </w:rPr>
            </w:pPr>
            <w:r w:rsidRPr="00CC2C28">
              <w:rPr>
                <w:sz w:val="28"/>
                <w:szCs w:val="28"/>
              </w:rPr>
              <w:t xml:space="preserve">с 9.00 до 18.00 </w:t>
            </w:r>
          </w:p>
          <w:p w14:paraId="2E884FEF" w14:textId="77777777" w:rsidR="00C53DEA" w:rsidRDefault="00855D43" w:rsidP="0083234C">
            <w:pPr>
              <w:widowControl w:val="0"/>
              <w:autoSpaceDE w:val="0"/>
              <w:autoSpaceDN w:val="0"/>
              <w:adjustRightInd w:val="0"/>
              <w:ind w:right="-141"/>
              <w:jc w:val="center"/>
              <w:rPr>
                <w:sz w:val="28"/>
                <w:szCs w:val="28"/>
              </w:rPr>
            </w:pPr>
            <w:r w:rsidRPr="00CC2C28">
              <w:rPr>
                <w:sz w:val="28"/>
                <w:szCs w:val="28"/>
              </w:rPr>
              <w:t xml:space="preserve">с понедельника </w:t>
            </w:r>
          </w:p>
          <w:p w14:paraId="3EB05B8D" w14:textId="3E6F4A42" w:rsidR="00855D43" w:rsidRPr="00CC2C28" w:rsidRDefault="00855D43" w:rsidP="0083234C">
            <w:pPr>
              <w:widowControl w:val="0"/>
              <w:autoSpaceDE w:val="0"/>
              <w:autoSpaceDN w:val="0"/>
              <w:adjustRightInd w:val="0"/>
              <w:ind w:right="-141"/>
              <w:jc w:val="center"/>
              <w:rPr>
                <w:sz w:val="28"/>
                <w:szCs w:val="28"/>
              </w:rPr>
            </w:pPr>
            <w:r w:rsidRPr="00CC2C28">
              <w:rPr>
                <w:sz w:val="28"/>
                <w:szCs w:val="28"/>
              </w:rPr>
              <w:t>по четверг;</w:t>
            </w:r>
          </w:p>
          <w:p w14:paraId="241CF784" w14:textId="77777777" w:rsidR="0083234C" w:rsidRDefault="0083234C" w:rsidP="0083234C">
            <w:pPr>
              <w:widowControl w:val="0"/>
              <w:autoSpaceDE w:val="0"/>
              <w:autoSpaceDN w:val="0"/>
              <w:adjustRightInd w:val="0"/>
              <w:ind w:right="-141"/>
              <w:jc w:val="center"/>
              <w:rPr>
                <w:sz w:val="28"/>
                <w:szCs w:val="28"/>
              </w:rPr>
            </w:pPr>
            <w:r>
              <w:rPr>
                <w:sz w:val="28"/>
                <w:szCs w:val="28"/>
              </w:rPr>
              <w:t>с 9.00 до 17.00</w:t>
            </w:r>
          </w:p>
          <w:p w14:paraId="4E8095ED" w14:textId="77777777" w:rsidR="00C53DEA" w:rsidRDefault="00855D43" w:rsidP="0083234C">
            <w:pPr>
              <w:widowControl w:val="0"/>
              <w:autoSpaceDE w:val="0"/>
              <w:autoSpaceDN w:val="0"/>
              <w:adjustRightInd w:val="0"/>
              <w:ind w:right="-141"/>
              <w:jc w:val="center"/>
              <w:rPr>
                <w:sz w:val="28"/>
                <w:szCs w:val="28"/>
              </w:rPr>
            </w:pPr>
            <w:r w:rsidRPr="00CC2C28">
              <w:rPr>
                <w:sz w:val="28"/>
                <w:szCs w:val="28"/>
              </w:rPr>
              <w:t>в пятницу</w:t>
            </w:r>
            <w:r w:rsidR="00234BA1" w:rsidRPr="00CC2C28">
              <w:rPr>
                <w:sz w:val="28"/>
                <w:szCs w:val="28"/>
              </w:rPr>
              <w:t xml:space="preserve"> </w:t>
            </w:r>
          </w:p>
          <w:p w14:paraId="5E3E2780" w14:textId="360477AB" w:rsidR="00855D43" w:rsidRPr="00CC2C28" w:rsidRDefault="00234BA1" w:rsidP="0083234C">
            <w:pPr>
              <w:widowControl w:val="0"/>
              <w:autoSpaceDE w:val="0"/>
              <w:autoSpaceDN w:val="0"/>
              <w:adjustRightInd w:val="0"/>
              <w:ind w:right="-141"/>
              <w:jc w:val="center"/>
              <w:rPr>
                <w:sz w:val="28"/>
                <w:szCs w:val="28"/>
              </w:rPr>
            </w:pPr>
            <w:r w:rsidRPr="00CC2C28">
              <w:rPr>
                <w:sz w:val="28"/>
                <w:szCs w:val="28"/>
              </w:rPr>
              <w:t xml:space="preserve">(и предпраздничные </w:t>
            </w:r>
            <w:r w:rsidRPr="00CC2C28">
              <w:rPr>
                <w:sz w:val="28"/>
                <w:szCs w:val="28"/>
              </w:rPr>
              <w:lastRenderedPageBreak/>
              <w:t>дни)</w:t>
            </w:r>
          </w:p>
          <w:p w14:paraId="5208339E" w14:textId="77777777" w:rsidR="00951882" w:rsidRPr="00CC2C28" w:rsidRDefault="00951882" w:rsidP="0083234C">
            <w:pPr>
              <w:widowControl w:val="0"/>
              <w:autoSpaceDE w:val="0"/>
              <w:autoSpaceDN w:val="0"/>
              <w:adjustRightInd w:val="0"/>
              <w:ind w:right="-141"/>
              <w:jc w:val="center"/>
              <w:rPr>
                <w:sz w:val="28"/>
                <w:szCs w:val="28"/>
              </w:rPr>
            </w:pPr>
          </w:p>
          <w:p w14:paraId="1FB11C7A" w14:textId="1553108A" w:rsidR="00951882" w:rsidRPr="00CC2C28" w:rsidRDefault="00951882" w:rsidP="0083234C">
            <w:pPr>
              <w:widowControl w:val="0"/>
              <w:autoSpaceDE w:val="0"/>
              <w:autoSpaceDN w:val="0"/>
              <w:adjustRightInd w:val="0"/>
              <w:ind w:right="-141"/>
              <w:jc w:val="center"/>
              <w:rPr>
                <w:sz w:val="28"/>
                <w:szCs w:val="28"/>
              </w:rPr>
            </w:pPr>
          </w:p>
        </w:tc>
        <w:tc>
          <w:tcPr>
            <w:tcW w:w="2835" w:type="dxa"/>
          </w:tcPr>
          <w:p w14:paraId="162EBED3" w14:textId="77777777" w:rsidR="00951882" w:rsidRPr="00CC2C28" w:rsidRDefault="00951882" w:rsidP="0083234C">
            <w:pPr>
              <w:pStyle w:val="aa"/>
              <w:shd w:val="clear" w:color="auto" w:fill="FFFFFF"/>
              <w:spacing w:before="0" w:beforeAutospacing="0" w:after="0" w:afterAutospacing="0"/>
              <w:ind w:right="-141"/>
              <w:jc w:val="center"/>
              <w:textAlignment w:val="baseline"/>
              <w:rPr>
                <w:color w:val="000000"/>
                <w:sz w:val="28"/>
                <w:szCs w:val="28"/>
              </w:rPr>
            </w:pPr>
          </w:p>
          <w:p w14:paraId="475C1745" w14:textId="1E18DE1C" w:rsidR="00951882" w:rsidRPr="00CC2C28" w:rsidRDefault="00A234CD" w:rsidP="0083234C">
            <w:pPr>
              <w:pStyle w:val="aa"/>
              <w:shd w:val="clear" w:color="auto" w:fill="FFFFFF"/>
              <w:spacing w:before="0" w:beforeAutospacing="0" w:after="0" w:afterAutospacing="0"/>
              <w:ind w:right="-141"/>
              <w:jc w:val="center"/>
              <w:textAlignment w:val="baseline"/>
              <w:rPr>
                <w:color w:val="000000"/>
                <w:sz w:val="28"/>
                <w:szCs w:val="28"/>
              </w:rPr>
            </w:pPr>
            <w:r>
              <w:rPr>
                <w:color w:val="000000"/>
                <w:sz w:val="28"/>
                <w:szCs w:val="28"/>
              </w:rPr>
              <w:t>20</w:t>
            </w:r>
            <w:r w:rsidR="00B85F39">
              <w:rPr>
                <w:color w:val="000000"/>
                <w:sz w:val="28"/>
                <w:szCs w:val="28"/>
              </w:rPr>
              <w:t>.05</w:t>
            </w:r>
            <w:r w:rsidR="002A25EF">
              <w:rPr>
                <w:color w:val="000000"/>
                <w:sz w:val="28"/>
                <w:szCs w:val="28"/>
              </w:rPr>
              <w:t>.202</w:t>
            </w:r>
            <w:r w:rsidR="00C53DEA">
              <w:rPr>
                <w:color w:val="000000"/>
                <w:sz w:val="28"/>
                <w:szCs w:val="28"/>
              </w:rPr>
              <w:t>4</w:t>
            </w:r>
          </w:p>
          <w:p w14:paraId="12CD475E" w14:textId="239EF5B1" w:rsidR="00951882" w:rsidRPr="00CC2C28" w:rsidRDefault="00CF46BF" w:rsidP="0083234C">
            <w:pPr>
              <w:pStyle w:val="aa"/>
              <w:shd w:val="clear" w:color="auto" w:fill="FFFFFF"/>
              <w:spacing w:before="0" w:beforeAutospacing="0" w:after="0" w:afterAutospacing="0"/>
              <w:ind w:right="-141"/>
              <w:jc w:val="center"/>
              <w:textAlignment w:val="baseline"/>
              <w:rPr>
                <w:color w:val="000000"/>
                <w:sz w:val="28"/>
                <w:szCs w:val="28"/>
              </w:rPr>
            </w:pPr>
            <w:r>
              <w:rPr>
                <w:color w:val="000000"/>
                <w:sz w:val="28"/>
                <w:szCs w:val="28"/>
                <w:lang w:val="en-US"/>
              </w:rPr>
              <w:t>16</w:t>
            </w:r>
            <w:r w:rsidR="00951882" w:rsidRPr="00CC2C28">
              <w:rPr>
                <w:color w:val="000000"/>
                <w:sz w:val="28"/>
                <w:szCs w:val="28"/>
              </w:rPr>
              <w:t>:00</w:t>
            </w:r>
          </w:p>
          <w:p w14:paraId="2AD05A8E" w14:textId="77777777" w:rsidR="00951882" w:rsidRPr="00CC2C28" w:rsidRDefault="00951882" w:rsidP="0083234C">
            <w:pPr>
              <w:pStyle w:val="aa"/>
              <w:shd w:val="clear" w:color="auto" w:fill="FFFFFF"/>
              <w:spacing w:before="0" w:beforeAutospacing="0" w:after="0" w:afterAutospacing="0"/>
              <w:ind w:right="-141"/>
              <w:jc w:val="center"/>
              <w:textAlignment w:val="baseline"/>
              <w:rPr>
                <w:color w:val="000000"/>
                <w:sz w:val="28"/>
                <w:szCs w:val="28"/>
              </w:rPr>
            </w:pPr>
          </w:p>
          <w:p w14:paraId="732BC44F" w14:textId="5986C1EC" w:rsidR="00951882" w:rsidRPr="00CC2C28" w:rsidRDefault="00951882" w:rsidP="0083234C">
            <w:pPr>
              <w:pStyle w:val="aa"/>
              <w:shd w:val="clear" w:color="auto" w:fill="FFFFFF"/>
              <w:spacing w:before="0" w:beforeAutospacing="0" w:after="0" w:afterAutospacing="0"/>
              <w:jc w:val="center"/>
              <w:textAlignment w:val="baseline"/>
              <w:rPr>
                <w:color w:val="000000"/>
                <w:sz w:val="28"/>
                <w:szCs w:val="28"/>
              </w:rPr>
            </w:pPr>
            <w:r w:rsidRPr="00CC2C28">
              <w:rPr>
                <w:color w:val="000000"/>
                <w:sz w:val="28"/>
                <w:szCs w:val="28"/>
              </w:rPr>
              <w:t>Заседание</w:t>
            </w:r>
            <w:r w:rsidR="0083234C">
              <w:rPr>
                <w:color w:val="000000"/>
                <w:sz w:val="28"/>
                <w:szCs w:val="28"/>
              </w:rPr>
              <w:t xml:space="preserve"> </w:t>
            </w:r>
            <w:r w:rsidRPr="00CC2C28">
              <w:rPr>
                <w:color w:val="000000"/>
                <w:sz w:val="28"/>
                <w:szCs w:val="28"/>
              </w:rPr>
              <w:t xml:space="preserve"> комиссии по проведению отбора состоится по адресу: Санкт-Петербург,</w:t>
            </w:r>
            <w:r w:rsidR="00C163D4" w:rsidRPr="00CC2C28">
              <w:rPr>
                <w:color w:val="000000"/>
                <w:sz w:val="28"/>
                <w:szCs w:val="28"/>
              </w:rPr>
              <w:br/>
            </w:r>
            <w:r w:rsidR="00C163D4" w:rsidRPr="00CC2C28">
              <w:rPr>
                <w:color w:val="000000"/>
                <w:sz w:val="28"/>
                <w:szCs w:val="28"/>
                <w:shd w:val="clear" w:color="auto" w:fill="FFFFFF"/>
              </w:rPr>
              <w:t xml:space="preserve">ул. Смольного д.3, </w:t>
            </w:r>
            <w:r w:rsidR="00C163D4" w:rsidRPr="00CC2C28">
              <w:rPr>
                <w:color w:val="000000"/>
                <w:sz w:val="28"/>
                <w:szCs w:val="28"/>
                <w:shd w:val="clear" w:color="auto" w:fill="FFFFFF"/>
              </w:rPr>
              <w:lastRenderedPageBreak/>
              <w:t xml:space="preserve">каб. </w:t>
            </w:r>
            <w:r w:rsidR="0072404C">
              <w:rPr>
                <w:color w:val="000000"/>
                <w:sz w:val="28"/>
                <w:szCs w:val="28"/>
                <w:shd w:val="clear" w:color="auto" w:fill="FFFFFF"/>
              </w:rPr>
              <w:t>3</w:t>
            </w:r>
            <w:r w:rsidR="00C163D4" w:rsidRPr="00CC2C28">
              <w:rPr>
                <w:color w:val="000000"/>
                <w:sz w:val="28"/>
                <w:szCs w:val="28"/>
                <w:shd w:val="clear" w:color="auto" w:fill="FFFFFF"/>
              </w:rPr>
              <w:t>-164</w:t>
            </w:r>
          </w:p>
        </w:tc>
      </w:tr>
    </w:tbl>
    <w:p w14:paraId="737601E4" w14:textId="33D5003E" w:rsidR="00C163D4" w:rsidRPr="00C163D4" w:rsidRDefault="00C163D4" w:rsidP="0083234C">
      <w:pPr>
        <w:widowControl w:val="0"/>
        <w:autoSpaceDE w:val="0"/>
        <w:autoSpaceDN w:val="0"/>
        <w:adjustRightInd w:val="0"/>
        <w:ind w:right="-141" w:firstLine="567"/>
        <w:jc w:val="both"/>
        <w:rPr>
          <w:color w:val="000000"/>
          <w:sz w:val="28"/>
          <w:szCs w:val="28"/>
          <w:shd w:val="clear" w:color="auto" w:fill="FFFFFF"/>
        </w:rPr>
      </w:pPr>
      <w:r w:rsidRPr="00C163D4">
        <w:rPr>
          <w:color w:val="000000"/>
          <w:sz w:val="28"/>
          <w:szCs w:val="28"/>
          <w:shd w:val="clear" w:color="auto" w:fill="FFFFFF"/>
        </w:rPr>
        <w:t>Прием заявок осуществляется по адресу: Санкт-Петербург, ул. Смольного д.3, каб. 3-170. Вызов сотрудника для подачи заявки на бумажном носителе осуществляется по предварительной записи по тел. 8 (812) 576-64-06 при наличии документа, удостоверяющего личность.</w:t>
      </w:r>
    </w:p>
    <w:p w14:paraId="77B0FA64" w14:textId="77777777" w:rsidR="00B738A1" w:rsidRDefault="00B63376" w:rsidP="00B738A1">
      <w:pPr>
        <w:autoSpaceDE w:val="0"/>
        <w:autoSpaceDN w:val="0"/>
        <w:adjustRightInd w:val="0"/>
        <w:ind w:firstLine="709"/>
        <w:jc w:val="both"/>
        <w:rPr>
          <w:rFonts w:eastAsia="Arial Unicode MS"/>
          <w:sz w:val="28"/>
          <w:szCs w:val="28"/>
        </w:rPr>
      </w:pPr>
      <w:r w:rsidRPr="00284932">
        <w:rPr>
          <w:sz w:val="28"/>
          <w:szCs w:val="28"/>
        </w:rPr>
        <w:t xml:space="preserve">3. </w:t>
      </w:r>
      <w:r w:rsidR="00B738A1">
        <w:rPr>
          <w:rFonts w:eastAsia="Arial Unicode MS"/>
          <w:sz w:val="28"/>
          <w:szCs w:val="28"/>
        </w:rPr>
        <w:t xml:space="preserve">Результатом предоставления субсидии является проведение обучения представителей малого и среднего предпринимательства </w:t>
      </w:r>
      <w:r w:rsidR="00B738A1">
        <w:rPr>
          <w:rFonts w:eastAsia="Arial Unicode MS"/>
          <w:sz w:val="28"/>
          <w:szCs w:val="28"/>
        </w:rPr>
        <w:br/>
        <w:t>по программам бизнес-акселерации.</w:t>
      </w:r>
    </w:p>
    <w:p w14:paraId="5B82C0BE" w14:textId="77777777" w:rsidR="00B738A1" w:rsidRDefault="00B738A1" w:rsidP="00B738A1">
      <w:pPr>
        <w:autoSpaceDE w:val="0"/>
        <w:autoSpaceDN w:val="0"/>
        <w:adjustRightInd w:val="0"/>
        <w:ind w:firstLine="709"/>
        <w:jc w:val="both"/>
        <w:rPr>
          <w:rFonts w:eastAsia="Arial Unicode MS"/>
          <w:sz w:val="28"/>
          <w:szCs w:val="28"/>
        </w:rPr>
      </w:pPr>
      <w:r>
        <w:rPr>
          <w:rFonts w:eastAsia="Arial Unicode MS"/>
          <w:sz w:val="28"/>
          <w:szCs w:val="28"/>
        </w:rPr>
        <w:t>Характеристика результата предоставления субсидии (дополнительные количественные параметры, которым должен соответствовать результат предоставления субсидии) (далее – характеристика):</w:t>
      </w:r>
    </w:p>
    <w:p w14:paraId="422920F3" w14:textId="3729D3B3" w:rsidR="00B738A1" w:rsidRDefault="00B738A1" w:rsidP="00B738A1">
      <w:pPr>
        <w:autoSpaceDE w:val="0"/>
        <w:autoSpaceDN w:val="0"/>
        <w:adjustRightInd w:val="0"/>
        <w:ind w:firstLine="709"/>
        <w:jc w:val="both"/>
        <w:rPr>
          <w:rFonts w:eastAsia="Arial Unicode MS"/>
          <w:sz w:val="28"/>
          <w:szCs w:val="28"/>
        </w:rPr>
      </w:pPr>
      <w:r>
        <w:rPr>
          <w:rFonts w:eastAsia="Arial Unicode MS"/>
          <w:sz w:val="28"/>
          <w:szCs w:val="28"/>
        </w:rPr>
        <w:t>количество субъектов малого и среднего предпринимательства – участников программы бизнес-а</w:t>
      </w:r>
      <w:r w:rsidR="00AB47E3">
        <w:rPr>
          <w:rFonts w:eastAsia="Arial Unicode MS"/>
          <w:sz w:val="28"/>
          <w:szCs w:val="28"/>
        </w:rPr>
        <w:t xml:space="preserve">кселерации, прошедших обучение </w:t>
      </w:r>
      <w:r>
        <w:rPr>
          <w:rFonts w:eastAsia="Arial Unicode MS"/>
          <w:sz w:val="28"/>
          <w:szCs w:val="28"/>
        </w:rPr>
        <w:t>по программе бизнес-акселерации и представивших презентацию бизнес-проектов.</w:t>
      </w:r>
    </w:p>
    <w:p w14:paraId="3EE1E1A5" w14:textId="77777777" w:rsidR="00B738A1" w:rsidRDefault="00B738A1" w:rsidP="00B738A1">
      <w:pPr>
        <w:autoSpaceDE w:val="0"/>
        <w:autoSpaceDN w:val="0"/>
        <w:adjustRightInd w:val="0"/>
        <w:ind w:firstLine="709"/>
        <w:jc w:val="both"/>
        <w:rPr>
          <w:rFonts w:eastAsia="Arial Unicode MS"/>
          <w:sz w:val="28"/>
          <w:szCs w:val="28"/>
        </w:rPr>
      </w:pPr>
      <w:r>
        <w:rPr>
          <w:rFonts w:eastAsia="Arial Unicode MS"/>
          <w:sz w:val="28"/>
          <w:szCs w:val="28"/>
        </w:rPr>
        <w:t>Значения результата предоставления субсидии и его характеристик устанавливаются в соглашении.</w:t>
      </w:r>
    </w:p>
    <w:p w14:paraId="45092AE0" w14:textId="1EB580D7" w:rsidR="001623D3" w:rsidRPr="00A80972" w:rsidRDefault="001623D3" w:rsidP="00A80972">
      <w:pPr>
        <w:pStyle w:val="ConsPlusNormal"/>
        <w:spacing w:line="252" w:lineRule="auto"/>
        <w:ind w:right="-141" w:firstLine="540"/>
        <w:jc w:val="both"/>
        <w:rPr>
          <w:rFonts w:eastAsia="Arial Unicode MS"/>
          <w:szCs w:val="28"/>
        </w:rPr>
      </w:pPr>
      <w:r w:rsidRPr="00A80972">
        <w:rPr>
          <w:szCs w:val="28"/>
        </w:rPr>
        <w:t>4.</w:t>
      </w:r>
      <w:r w:rsidRPr="00284932">
        <w:rPr>
          <w:szCs w:val="28"/>
        </w:rPr>
        <w:t xml:space="preserve"> </w:t>
      </w:r>
      <w:r w:rsidRPr="00120414">
        <w:rPr>
          <w:szCs w:val="28"/>
        </w:rPr>
        <w:t>К</w:t>
      </w:r>
      <w:r w:rsidRPr="00284932">
        <w:rPr>
          <w:szCs w:val="28"/>
        </w:rPr>
        <w:t xml:space="preserve"> участию в отборе допускаются участники отбора, соответствующие на дату подачи заявки следующим требованиям:</w:t>
      </w:r>
    </w:p>
    <w:p w14:paraId="097D6F98" w14:textId="7949A686" w:rsidR="00120414" w:rsidRDefault="00120414" w:rsidP="00120414">
      <w:pPr>
        <w:autoSpaceDE w:val="0"/>
        <w:autoSpaceDN w:val="0"/>
        <w:adjustRightInd w:val="0"/>
        <w:ind w:firstLine="709"/>
        <w:jc w:val="both"/>
        <w:rPr>
          <w:rFonts w:eastAsia="Arial Unicode MS"/>
          <w:sz w:val="28"/>
          <w:szCs w:val="28"/>
        </w:rPr>
      </w:pPr>
      <w:r>
        <w:rPr>
          <w:rFonts w:eastAsia="Arial Unicode MS"/>
          <w:sz w:val="28"/>
          <w:szCs w:val="28"/>
        </w:rPr>
        <w:t xml:space="preserve">у участника отбора отсутствует просроченная задолженность </w:t>
      </w:r>
      <w:r>
        <w:rPr>
          <w:rFonts w:eastAsia="Arial Unicode MS"/>
          <w:sz w:val="28"/>
          <w:szCs w:val="28"/>
        </w:rPr>
        <w:br/>
        <w:t>по возврату в бюджет Ленинградской области иных субсидий, а также иная просроченная (неурегулированная) задолженность по денежным обязательствам перед Комитетом, из бюджета которого планируется предоставление субсидии в соответствии с Порядком;</w:t>
      </w:r>
    </w:p>
    <w:p w14:paraId="2C2EBE1C" w14:textId="7AEB0FBD" w:rsidR="00120414" w:rsidRDefault="00120414" w:rsidP="00120414">
      <w:pPr>
        <w:autoSpaceDE w:val="0"/>
        <w:autoSpaceDN w:val="0"/>
        <w:adjustRightInd w:val="0"/>
        <w:ind w:firstLine="709"/>
        <w:jc w:val="both"/>
        <w:rPr>
          <w:rFonts w:eastAsia="Arial Unicode MS"/>
          <w:sz w:val="28"/>
          <w:szCs w:val="28"/>
        </w:rPr>
      </w:pPr>
      <w:r>
        <w:rPr>
          <w:rFonts w:eastAsia="Arial Unicode MS"/>
          <w:sz w:val="28"/>
          <w:szCs w:val="28"/>
        </w:rPr>
        <w:t xml:space="preserve">участник отбора, являющийся юридическим лицом, не находится </w:t>
      </w:r>
      <w:r>
        <w:rPr>
          <w:rFonts w:eastAsia="Arial Unicode MS"/>
          <w:sz w:val="28"/>
          <w:szCs w:val="28"/>
        </w:rPr>
        <w:br/>
        <w:t>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w:t>
      </w:r>
      <w:r w:rsidR="00AB47E3">
        <w:rPr>
          <w:rFonts w:eastAsia="Arial Unicode MS"/>
          <w:sz w:val="28"/>
          <w:szCs w:val="28"/>
        </w:rPr>
        <w:t xml:space="preserve">тника отбора не приостановлена </w:t>
      </w:r>
      <w:r>
        <w:rPr>
          <w:rFonts w:eastAsia="Arial Unicode MS"/>
          <w:sz w:val="28"/>
          <w:szCs w:val="28"/>
        </w:rPr>
        <w:t>в порядке, предусмотренном законодательством Российской Федерации;</w:t>
      </w:r>
    </w:p>
    <w:p w14:paraId="1840123D" w14:textId="1986662E" w:rsidR="00120414" w:rsidRDefault="00120414" w:rsidP="00120414">
      <w:pPr>
        <w:autoSpaceDE w:val="0"/>
        <w:autoSpaceDN w:val="0"/>
        <w:adjustRightInd w:val="0"/>
        <w:ind w:firstLine="709"/>
        <w:jc w:val="both"/>
        <w:rPr>
          <w:rFonts w:eastAsia="Arial Unicode MS"/>
          <w:sz w:val="28"/>
          <w:szCs w:val="28"/>
        </w:rPr>
      </w:pPr>
      <w:r>
        <w:rPr>
          <w:rFonts w:eastAsia="Arial Unicode MS"/>
          <w:sz w:val="28"/>
          <w:szCs w:val="28"/>
        </w:rPr>
        <w:t xml:space="preserve">участник отбора не является иностранным юридическим лицом, </w:t>
      </w:r>
      <w:r>
        <w:rPr>
          <w:rFonts w:eastAsia="Arial Unicode MS"/>
          <w:sz w:val="28"/>
          <w:szCs w:val="28"/>
        </w:rPr>
        <w:br/>
        <w:t xml:space="preserve">в том числе местом регистрации которого является государство </w:t>
      </w:r>
      <w:r>
        <w:rPr>
          <w:rFonts w:eastAsia="Arial Unicode MS"/>
          <w:sz w:val="28"/>
          <w:szCs w:val="28"/>
        </w:rPr>
        <w:br/>
        <w:t xml:space="preserve">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При расчете доли участия офшорных компаний в капитале российских юридических лиц не учитывается прямое и (или) косвенное участие офшорных компаний </w:t>
      </w:r>
      <w:r>
        <w:rPr>
          <w:rFonts w:eastAsia="Arial Unicode MS"/>
          <w:sz w:val="28"/>
          <w:szCs w:val="28"/>
        </w:rPr>
        <w:br/>
      </w:r>
      <w:r>
        <w:rPr>
          <w:rFonts w:eastAsia="Arial Unicode MS"/>
          <w:sz w:val="28"/>
          <w:szCs w:val="28"/>
        </w:rPr>
        <w:lastRenderedPageBreak/>
        <w:t xml:space="preserve">в капитале публичных акционерных обществ (в том числе </w:t>
      </w:r>
      <w:r>
        <w:rPr>
          <w:rFonts w:eastAsia="Arial Unicode MS"/>
          <w:sz w:val="28"/>
          <w:szCs w:val="28"/>
        </w:rPr>
        <w:br/>
        <w:t xml:space="preserve">со статусом международной компании), акции которых обращаются </w:t>
      </w:r>
      <w:r>
        <w:rPr>
          <w:rFonts w:eastAsia="Arial Unicode MS"/>
          <w:sz w:val="28"/>
          <w:szCs w:val="28"/>
        </w:rPr>
        <w:br/>
        <w:t>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D086E5F" w14:textId="362FFDA7" w:rsidR="00120414" w:rsidRDefault="00120414" w:rsidP="00120414">
      <w:pPr>
        <w:autoSpaceDE w:val="0"/>
        <w:autoSpaceDN w:val="0"/>
        <w:adjustRightInd w:val="0"/>
        <w:ind w:firstLine="709"/>
        <w:jc w:val="both"/>
        <w:rPr>
          <w:rFonts w:eastAsia="Arial Unicode MS"/>
          <w:sz w:val="28"/>
          <w:szCs w:val="28"/>
        </w:rPr>
      </w:pPr>
      <w:r w:rsidRPr="00075CD3">
        <w:rPr>
          <w:rFonts w:eastAsia="Arial Unicode MS"/>
          <w:sz w:val="28"/>
          <w:szCs w:val="28"/>
        </w:rPr>
        <w:t>в реестре недобросовестных поставщиков отсу</w:t>
      </w:r>
      <w:r w:rsidR="00AB47E3">
        <w:rPr>
          <w:rFonts w:eastAsia="Arial Unicode MS"/>
          <w:sz w:val="28"/>
          <w:szCs w:val="28"/>
        </w:rPr>
        <w:t xml:space="preserve">тствуют сведения об </w:t>
      </w:r>
      <w:r w:rsidRPr="00075CD3">
        <w:rPr>
          <w:rFonts w:eastAsia="Arial Unicode MS"/>
          <w:sz w:val="28"/>
          <w:szCs w:val="28"/>
        </w:rPr>
        <w:t>участнике отбора;</w:t>
      </w:r>
    </w:p>
    <w:p w14:paraId="777F25E6" w14:textId="5A596096" w:rsidR="00120414" w:rsidRPr="00B3050F" w:rsidRDefault="00120414" w:rsidP="00120414">
      <w:pPr>
        <w:autoSpaceDE w:val="0"/>
        <w:autoSpaceDN w:val="0"/>
        <w:adjustRightInd w:val="0"/>
        <w:ind w:firstLine="709"/>
        <w:jc w:val="both"/>
        <w:rPr>
          <w:rFonts w:eastAsia="Arial Unicode MS"/>
          <w:sz w:val="28"/>
          <w:szCs w:val="28"/>
        </w:rPr>
      </w:pPr>
      <w:r>
        <w:rPr>
          <w:rFonts w:eastAsia="Arial Unicode MS"/>
          <w:sz w:val="28"/>
          <w:szCs w:val="28"/>
        </w:rPr>
        <w:t>участник</w:t>
      </w:r>
      <w:r w:rsidRPr="00B3050F">
        <w:rPr>
          <w:rFonts w:eastAsia="Arial Unicode MS"/>
          <w:sz w:val="28"/>
          <w:szCs w:val="28"/>
        </w:rPr>
        <w:t xml:space="preserve"> отбора не н</w:t>
      </w:r>
      <w:r>
        <w:rPr>
          <w:rFonts w:eastAsia="Arial Unicode MS"/>
          <w:sz w:val="28"/>
          <w:szCs w:val="28"/>
        </w:rPr>
        <w:t>аходит</w:t>
      </w:r>
      <w:r w:rsidRPr="00B3050F">
        <w:rPr>
          <w:rFonts w:eastAsia="Arial Unicode MS"/>
          <w:sz w:val="28"/>
          <w:szCs w:val="28"/>
        </w:rPr>
        <w:t>ся в перечне организаций</w:t>
      </w:r>
      <w:r>
        <w:rPr>
          <w:rFonts w:eastAsia="Arial Unicode MS"/>
          <w:sz w:val="28"/>
          <w:szCs w:val="28"/>
        </w:rPr>
        <w:t xml:space="preserve"> </w:t>
      </w:r>
      <w:r w:rsidRPr="009C67EB">
        <w:rPr>
          <w:rFonts w:eastAsia="Arial Unicode MS"/>
          <w:sz w:val="28"/>
          <w:szCs w:val="28"/>
        </w:rPr>
        <w:t>и физических лиц</w:t>
      </w:r>
      <w:r w:rsidRPr="00B3050F">
        <w:rPr>
          <w:rFonts w:eastAsia="Arial Unicode MS"/>
          <w:sz w:val="28"/>
          <w:szCs w:val="28"/>
        </w:rPr>
        <w:t>, в отношении которых имеются сведения об их причастно</w:t>
      </w:r>
      <w:r w:rsidR="00AB47E3">
        <w:rPr>
          <w:rFonts w:eastAsia="Arial Unicode MS"/>
          <w:sz w:val="28"/>
          <w:szCs w:val="28"/>
        </w:rPr>
        <w:t xml:space="preserve">сти </w:t>
      </w:r>
      <w:r w:rsidRPr="00B3050F">
        <w:rPr>
          <w:rFonts w:eastAsia="Arial Unicode MS"/>
          <w:sz w:val="28"/>
          <w:szCs w:val="28"/>
        </w:rPr>
        <w:t>к экстремистской деятельности или терроризму;</w:t>
      </w:r>
    </w:p>
    <w:p w14:paraId="63DDDE44" w14:textId="1E72A816" w:rsidR="00120414" w:rsidRPr="00B3050F" w:rsidRDefault="00120414" w:rsidP="00120414">
      <w:pPr>
        <w:autoSpaceDE w:val="0"/>
        <w:autoSpaceDN w:val="0"/>
        <w:adjustRightInd w:val="0"/>
        <w:ind w:firstLine="709"/>
        <w:jc w:val="both"/>
        <w:rPr>
          <w:rStyle w:val="Hyperlink0"/>
          <w:rFonts w:eastAsia="Arial Unicode MS"/>
        </w:rPr>
      </w:pPr>
      <w:r>
        <w:rPr>
          <w:rStyle w:val="Hyperlink0"/>
          <w:rFonts w:eastAsia="Calibri"/>
        </w:rPr>
        <w:t>участник</w:t>
      </w:r>
      <w:r w:rsidRPr="00B3050F">
        <w:rPr>
          <w:rStyle w:val="Hyperlink0"/>
          <w:rFonts w:eastAsia="Calibri"/>
        </w:rPr>
        <w:t xml:space="preserve"> отбора не </w:t>
      </w:r>
      <w:r w:rsidRPr="00B3050F">
        <w:rPr>
          <w:rFonts w:eastAsia="Arial Unicode MS"/>
          <w:sz w:val="28"/>
          <w:szCs w:val="28"/>
        </w:rPr>
        <w:t xml:space="preserve">находится в составляемых в рамках реализации полномочий, предусмотренных </w:t>
      </w:r>
      <w:hyperlink r:id="rId8" w:history="1">
        <w:r w:rsidRPr="00B3050F">
          <w:rPr>
            <w:rFonts w:eastAsia="Arial Unicode MS"/>
            <w:sz w:val="28"/>
            <w:szCs w:val="28"/>
          </w:rPr>
          <w:t>главой VII</w:t>
        </w:r>
      </w:hyperlink>
      <w:r w:rsidRPr="00B3050F">
        <w:rPr>
          <w:rFonts w:eastAsia="Arial Unicode MS"/>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14:paraId="51A4BE54" w14:textId="11BFF7A0" w:rsidR="00120414" w:rsidRDefault="00120414" w:rsidP="00120414">
      <w:pPr>
        <w:autoSpaceDE w:val="0"/>
        <w:autoSpaceDN w:val="0"/>
        <w:adjustRightInd w:val="0"/>
        <w:ind w:firstLine="709"/>
        <w:jc w:val="both"/>
        <w:rPr>
          <w:rFonts w:eastAsia="Arial Unicode MS"/>
          <w:sz w:val="28"/>
          <w:szCs w:val="28"/>
        </w:rPr>
      </w:pPr>
      <w:r>
        <w:rPr>
          <w:rStyle w:val="Hyperlink0"/>
          <w:rFonts w:eastAsia="Calibri"/>
        </w:rPr>
        <w:t>участник</w:t>
      </w:r>
      <w:r w:rsidRPr="00B3050F">
        <w:rPr>
          <w:rStyle w:val="Hyperlink0"/>
          <w:rFonts w:eastAsia="Calibri"/>
        </w:rPr>
        <w:t xml:space="preserve"> отбора не явля</w:t>
      </w:r>
      <w:r>
        <w:rPr>
          <w:rStyle w:val="Hyperlink0"/>
          <w:rFonts w:eastAsia="Calibri"/>
        </w:rPr>
        <w:t>ет</w:t>
      </w:r>
      <w:r w:rsidRPr="00B3050F">
        <w:rPr>
          <w:rStyle w:val="Hyperlink0"/>
          <w:rFonts w:eastAsia="Calibri"/>
        </w:rPr>
        <w:t xml:space="preserve">ся </w:t>
      </w:r>
      <w:r>
        <w:rPr>
          <w:rFonts w:eastAsia="Arial Unicode MS"/>
          <w:sz w:val="28"/>
          <w:szCs w:val="28"/>
        </w:rPr>
        <w:t>иностранным агентом</w:t>
      </w:r>
      <w:r w:rsidR="00AB47E3">
        <w:rPr>
          <w:rFonts w:eastAsia="Arial Unicode MS"/>
          <w:sz w:val="28"/>
          <w:szCs w:val="28"/>
        </w:rPr>
        <w:t xml:space="preserve"> </w:t>
      </w:r>
      <w:r w:rsidRPr="00B3050F">
        <w:rPr>
          <w:rFonts w:eastAsia="Arial Unicode MS"/>
          <w:sz w:val="28"/>
          <w:szCs w:val="28"/>
        </w:rPr>
        <w:t xml:space="preserve">в соответствии с Федеральным </w:t>
      </w:r>
      <w:hyperlink r:id="rId9" w:history="1">
        <w:r w:rsidRPr="00B3050F">
          <w:rPr>
            <w:rFonts w:eastAsia="Arial Unicode MS"/>
            <w:sz w:val="28"/>
            <w:szCs w:val="28"/>
          </w:rPr>
          <w:t>законом</w:t>
        </w:r>
      </w:hyperlink>
      <w:r>
        <w:rPr>
          <w:rFonts w:eastAsia="Arial Unicode MS"/>
          <w:sz w:val="28"/>
          <w:szCs w:val="28"/>
        </w:rPr>
        <w:t xml:space="preserve"> "</w:t>
      </w:r>
      <w:r w:rsidRPr="00B3050F">
        <w:rPr>
          <w:rFonts w:eastAsia="Arial Unicode MS"/>
          <w:sz w:val="28"/>
          <w:szCs w:val="28"/>
        </w:rPr>
        <w:t>О контроле за деятельностью лиц, находящ</w:t>
      </w:r>
      <w:r>
        <w:rPr>
          <w:rFonts w:eastAsia="Arial Unicode MS"/>
          <w:sz w:val="28"/>
          <w:szCs w:val="28"/>
        </w:rPr>
        <w:t>ихся под иностранным влиянием";</w:t>
      </w:r>
    </w:p>
    <w:p w14:paraId="38267E5F" w14:textId="77777777" w:rsidR="00120414" w:rsidRDefault="00120414" w:rsidP="00120414">
      <w:pPr>
        <w:autoSpaceDE w:val="0"/>
        <w:autoSpaceDN w:val="0"/>
        <w:adjustRightInd w:val="0"/>
        <w:ind w:firstLine="709"/>
        <w:jc w:val="both"/>
        <w:rPr>
          <w:rFonts w:eastAsia="Arial Unicode MS"/>
          <w:sz w:val="28"/>
          <w:szCs w:val="28"/>
        </w:rPr>
      </w:pPr>
      <w:r>
        <w:rPr>
          <w:rFonts w:eastAsia="Arial Unicode MS"/>
          <w:sz w:val="28"/>
          <w:szCs w:val="28"/>
        </w:rPr>
        <w:t xml:space="preserve">у участника отбора на едином налоговом счете отсутствует </w:t>
      </w:r>
      <w:r>
        <w:rPr>
          <w:rFonts w:eastAsia="Arial Unicode MS"/>
          <w:sz w:val="28"/>
          <w:szCs w:val="28"/>
        </w:rPr>
        <w:br/>
        <w:t xml:space="preserve">или не превышает размер, определенный пунктом 3 статьи 47 Налогового кодекса Российской Федерации, задолженность по уплате налогов, </w:t>
      </w:r>
      <w:r>
        <w:rPr>
          <w:rFonts w:eastAsia="Arial Unicode MS"/>
          <w:sz w:val="28"/>
          <w:szCs w:val="28"/>
        </w:rPr>
        <w:br/>
        <w:t>сборов и страховых взносов в бюджеты бюджетной системы Российской Федерации;</w:t>
      </w:r>
    </w:p>
    <w:p w14:paraId="37CAE4E5" w14:textId="540AC428" w:rsidR="00120414" w:rsidRDefault="00120414" w:rsidP="00120414">
      <w:pPr>
        <w:autoSpaceDE w:val="0"/>
        <w:autoSpaceDN w:val="0"/>
        <w:adjustRightInd w:val="0"/>
        <w:ind w:firstLine="709"/>
        <w:jc w:val="both"/>
        <w:rPr>
          <w:rFonts w:eastAsia="Arial Unicode MS"/>
          <w:sz w:val="28"/>
          <w:szCs w:val="28"/>
        </w:rPr>
      </w:pPr>
      <w:r>
        <w:rPr>
          <w:rFonts w:eastAsia="Arial Unicode MS"/>
          <w:sz w:val="28"/>
          <w:szCs w:val="28"/>
        </w:rPr>
        <w:t>участник отбора не получает средства из бюджета Ленинградской области в соответствии с Порядком, на основании иных нормативных правовых актов Ленинградской области на цели, установленные настоящим Порядком.</w:t>
      </w:r>
    </w:p>
    <w:p w14:paraId="00047429" w14:textId="2641BD9D" w:rsidR="00120414" w:rsidRDefault="001623D3" w:rsidP="00120414">
      <w:pPr>
        <w:autoSpaceDE w:val="0"/>
        <w:autoSpaceDN w:val="0"/>
        <w:adjustRightInd w:val="0"/>
        <w:ind w:firstLine="709"/>
        <w:jc w:val="both"/>
        <w:rPr>
          <w:rFonts w:eastAsia="Arial Unicode MS"/>
          <w:sz w:val="28"/>
          <w:szCs w:val="28"/>
        </w:rPr>
      </w:pPr>
      <w:r w:rsidRPr="00120414">
        <w:rPr>
          <w:sz w:val="28"/>
          <w:szCs w:val="28"/>
        </w:rPr>
        <w:t>5.</w:t>
      </w:r>
      <w:r w:rsidRPr="00284932">
        <w:rPr>
          <w:szCs w:val="28"/>
        </w:rPr>
        <w:t xml:space="preserve"> </w:t>
      </w:r>
      <w:r w:rsidR="00120414">
        <w:rPr>
          <w:rFonts w:eastAsia="Arial Unicode MS"/>
          <w:sz w:val="28"/>
          <w:szCs w:val="28"/>
        </w:rPr>
        <w:t>Участники отбора в срок, указанный в объявлении, представляют в комиссию на бумажном носителе заявку, в состав которой входят следующие документы (информационные материалы):</w:t>
      </w:r>
    </w:p>
    <w:p w14:paraId="45E90343" w14:textId="5D37E872" w:rsidR="00120414" w:rsidRDefault="00000000" w:rsidP="00120414">
      <w:pPr>
        <w:autoSpaceDE w:val="0"/>
        <w:autoSpaceDN w:val="0"/>
        <w:adjustRightInd w:val="0"/>
        <w:ind w:firstLine="709"/>
        <w:jc w:val="both"/>
        <w:rPr>
          <w:rFonts w:eastAsia="Arial Unicode MS"/>
          <w:sz w:val="28"/>
          <w:szCs w:val="28"/>
        </w:rPr>
      </w:pPr>
      <w:hyperlink w:anchor="Par244" w:history="1">
        <w:r w:rsidR="00120414" w:rsidRPr="00AD6F6A">
          <w:rPr>
            <w:rFonts w:eastAsia="Arial Unicode MS"/>
            <w:sz w:val="28"/>
            <w:szCs w:val="28"/>
          </w:rPr>
          <w:t>заявление</w:t>
        </w:r>
      </w:hyperlink>
      <w:r w:rsidR="00120414">
        <w:rPr>
          <w:rFonts w:eastAsia="Arial Unicode MS"/>
          <w:sz w:val="28"/>
          <w:szCs w:val="28"/>
        </w:rPr>
        <w:t xml:space="preserve"> об участии в отборе на право получения субсидии </w:t>
      </w:r>
      <w:r w:rsidR="00120414">
        <w:rPr>
          <w:rFonts w:eastAsia="Arial Unicode MS"/>
          <w:sz w:val="28"/>
          <w:szCs w:val="28"/>
        </w:rPr>
        <w:br/>
        <w:t>для возмещения части затрат, понесенных в текущем ф</w:t>
      </w:r>
      <w:r w:rsidR="00AB47E3">
        <w:rPr>
          <w:rFonts w:eastAsia="Arial Unicode MS"/>
          <w:sz w:val="28"/>
          <w:szCs w:val="28"/>
        </w:rPr>
        <w:t xml:space="preserve">инансовом году </w:t>
      </w:r>
      <w:r w:rsidR="00120414">
        <w:rPr>
          <w:rFonts w:eastAsia="Arial Unicode MS"/>
          <w:sz w:val="28"/>
          <w:szCs w:val="28"/>
        </w:rPr>
        <w:t>и связанных с разработкой и реализацией программ бизнес-акселерации для субъектов малого и среднего предпринимательства, по форме согласно приложению 1 к Порядку (далее – заявление);</w:t>
      </w:r>
    </w:p>
    <w:p w14:paraId="172F0E4A" w14:textId="6B4675F4" w:rsidR="00120414" w:rsidRDefault="00120414" w:rsidP="00120414">
      <w:pPr>
        <w:autoSpaceDE w:val="0"/>
        <w:autoSpaceDN w:val="0"/>
        <w:adjustRightInd w:val="0"/>
        <w:ind w:firstLine="709"/>
        <w:jc w:val="both"/>
        <w:rPr>
          <w:rFonts w:eastAsia="Arial Unicode MS"/>
          <w:sz w:val="28"/>
          <w:szCs w:val="28"/>
        </w:rPr>
      </w:pPr>
      <w:r>
        <w:rPr>
          <w:rFonts w:eastAsia="Arial Unicode MS"/>
          <w:sz w:val="28"/>
          <w:szCs w:val="28"/>
        </w:rPr>
        <w:t xml:space="preserve">пояснительная </w:t>
      </w:r>
      <w:hyperlink w:anchor="Par331" w:history="1">
        <w:r w:rsidRPr="00AD6F6A">
          <w:rPr>
            <w:rFonts w:eastAsia="Arial Unicode MS"/>
            <w:sz w:val="28"/>
            <w:szCs w:val="28"/>
          </w:rPr>
          <w:t>записка</w:t>
        </w:r>
      </w:hyperlink>
      <w:r>
        <w:rPr>
          <w:rFonts w:eastAsia="Arial Unicode MS"/>
          <w:sz w:val="28"/>
          <w:szCs w:val="28"/>
        </w:rPr>
        <w:t xml:space="preserve"> к заявлению по форме согласно </w:t>
      </w:r>
      <w:r>
        <w:rPr>
          <w:rFonts w:eastAsia="Arial Unicode MS"/>
          <w:sz w:val="28"/>
          <w:szCs w:val="28"/>
        </w:rPr>
        <w:br/>
        <w:t>приложению 2 к Порядку;</w:t>
      </w:r>
    </w:p>
    <w:p w14:paraId="0343F245" w14:textId="1811DF49" w:rsidR="00120414" w:rsidRDefault="00000000" w:rsidP="00120414">
      <w:pPr>
        <w:autoSpaceDE w:val="0"/>
        <w:autoSpaceDN w:val="0"/>
        <w:adjustRightInd w:val="0"/>
        <w:ind w:firstLine="709"/>
        <w:jc w:val="both"/>
        <w:rPr>
          <w:rFonts w:eastAsia="Arial Unicode MS"/>
          <w:sz w:val="28"/>
          <w:szCs w:val="28"/>
        </w:rPr>
      </w:pPr>
      <w:hyperlink w:anchor="Par369" w:history="1">
        <w:r w:rsidR="00120414" w:rsidRPr="00AD6F6A">
          <w:rPr>
            <w:rFonts w:eastAsia="Arial Unicode MS"/>
            <w:sz w:val="28"/>
            <w:szCs w:val="28"/>
          </w:rPr>
          <w:t>смета</w:t>
        </w:r>
      </w:hyperlink>
      <w:r w:rsidR="00120414">
        <w:rPr>
          <w:rFonts w:eastAsia="Arial Unicode MS"/>
          <w:sz w:val="28"/>
          <w:szCs w:val="28"/>
        </w:rPr>
        <w:t xml:space="preserve"> расходов, связанных с разработкой и реализацией мероприятий программы бизнес-ак</w:t>
      </w:r>
      <w:r w:rsidR="00AB47E3">
        <w:rPr>
          <w:rFonts w:eastAsia="Arial Unicode MS"/>
          <w:sz w:val="28"/>
          <w:szCs w:val="28"/>
        </w:rPr>
        <w:t xml:space="preserve">селерации для субъектов малого </w:t>
      </w:r>
      <w:r w:rsidR="00120414">
        <w:rPr>
          <w:rFonts w:eastAsia="Arial Unicode MS"/>
          <w:sz w:val="28"/>
          <w:szCs w:val="28"/>
        </w:rPr>
        <w:t xml:space="preserve">и среднего предпринимательства, </w:t>
      </w:r>
      <w:r w:rsidR="00AB47E3">
        <w:rPr>
          <w:rFonts w:eastAsia="Arial Unicode MS"/>
          <w:sz w:val="28"/>
          <w:szCs w:val="28"/>
        </w:rPr>
        <w:t xml:space="preserve">по форме согласно приложению 3 </w:t>
      </w:r>
      <w:r w:rsidR="00120414">
        <w:rPr>
          <w:rFonts w:eastAsia="Arial Unicode MS"/>
          <w:sz w:val="28"/>
          <w:szCs w:val="28"/>
        </w:rPr>
        <w:t>к Порядку (далее – смета);</w:t>
      </w:r>
    </w:p>
    <w:p w14:paraId="60B1FC2F" w14:textId="5CC0B126" w:rsidR="00120414" w:rsidRDefault="00120414" w:rsidP="00120414">
      <w:pPr>
        <w:autoSpaceDE w:val="0"/>
        <w:autoSpaceDN w:val="0"/>
        <w:adjustRightInd w:val="0"/>
        <w:ind w:firstLine="709"/>
        <w:jc w:val="both"/>
        <w:rPr>
          <w:rFonts w:eastAsia="Arial Unicode MS"/>
          <w:sz w:val="28"/>
          <w:szCs w:val="28"/>
        </w:rPr>
      </w:pPr>
      <w:r>
        <w:rPr>
          <w:rFonts w:eastAsia="Arial Unicode MS"/>
          <w:sz w:val="28"/>
          <w:szCs w:val="28"/>
        </w:rPr>
        <w:t xml:space="preserve">программа бизнес-акселерации для субъектов малого и среднего предпринимательства, отвечающая </w:t>
      </w:r>
      <w:hyperlink w:anchor="Par425" w:history="1">
        <w:r w:rsidRPr="00AD6F6A">
          <w:rPr>
            <w:rFonts w:eastAsia="Arial Unicode MS"/>
            <w:sz w:val="28"/>
            <w:szCs w:val="28"/>
          </w:rPr>
          <w:t>требованиям</w:t>
        </w:r>
      </w:hyperlink>
      <w:r>
        <w:rPr>
          <w:rFonts w:eastAsia="Arial Unicode MS"/>
          <w:sz w:val="28"/>
          <w:szCs w:val="28"/>
        </w:rPr>
        <w:t xml:space="preserve">, изложенным </w:t>
      </w:r>
      <w:r>
        <w:rPr>
          <w:rFonts w:eastAsia="Arial Unicode MS"/>
          <w:sz w:val="28"/>
          <w:szCs w:val="28"/>
        </w:rPr>
        <w:br/>
      </w:r>
      <w:r>
        <w:rPr>
          <w:rFonts w:eastAsia="Arial Unicode MS"/>
          <w:sz w:val="28"/>
          <w:szCs w:val="28"/>
        </w:rPr>
        <w:lastRenderedPageBreak/>
        <w:t>в приложении 4 к Порядку, заверенная печатью (при наличии) и подписью руководителя участника отбора;</w:t>
      </w:r>
    </w:p>
    <w:p w14:paraId="27247CFB" w14:textId="3C56C89E" w:rsidR="00120414" w:rsidRDefault="00000000" w:rsidP="00120414">
      <w:pPr>
        <w:autoSpaceDE w:val="0"/>
        <w:autoSpaceDN w:val="0"/>
        <w:adjustRightInd w:val="0"/>
        <w:ind w:firstLine="709"/>
        <w:jc w:val="both"/>
        <w:rPr>
          <w:rFonts w:eastAsia="Arial Unicode MS"/>
          <w:sz w:val="28"/>
          <w:szCs w:val="28"/>
        </w:rPr>
      </w:pPr>
      <w:hyperlink w:anchor="Par510" w:history="1">
        <w:r w:rsidR="00120414" w:rsidRPr="00AD6F6A">
          <w:rPr>
            <w:rFonts w:eastAsia="Arial Unicode MS"/>
            <w:sz w:val="28"/>
            <w:szCs w:val="28"/>
          </w:rPr>
          <w:t>план</w:t>
        </w:r>
      </w:hyperlink>
      <w:r w:rsidR="00120414">
        <w:rPr>
          <w:rFonts w:eastAsia="Arial Unicode MS"/>
          <w:sz w:val="28"/>
          <w:szCs w:val="28"/>
        </w:rPr>
        <w:t xml:space="preserve"> реализации программы бизнес-акселерации для субъектов малого и среднего предпринимательства по форме соглас</w:t>
      </w:r>
      <w:r w:rsidR="00AB47E3">
        <w:rPr>
          <w:rFonts w:eastAsia="Arial Unicode MS"/>
          <w:sz w:val="28"/>
          <w:szCs w:val="28"/>
        </w:rPr>
        <w:t xml:space="preserve">но приложению 5 </w:t>
      </w:r>
      <w:r w:rsidR="00120414">
        <w:rPr>
          <w:rFonts w:eastAsia="Arial Unicode MS"/>
          <w:sz w:val="28"/>
          <w:szCs w:val="28"/>
        </w:rPr>
        <w:t>к Порядку;</w:t>
      </w:r>
    </w:p>
    <w:p w14:paraId="3DDB74DD" w14:textId="77777777" w:rsidR="00120414" w:rsidRDefault="00120414" w:rsidP="00120414">
      <w:pPr>
        <w:autoSpaceDE w:val="0"/>
        <w:autoSpaceDN w:val="0"/>
        <w:adjustRightInd w:val="0"/>
        <w:ind w:firstLine="709"/>
        <w:jc w:val="both"/>
        <w:rPr>
          <w:rFonts w:eastAsia="Arial Unicode MS"/>
          <w:sz w:val="28"/>
          <w:szCs w:val="28"/>
        </w:rPr>
      </w:pPr>
      <w:r>
        <w:rPr>
          <w:rFonts w:eastAsia="Arial Unicode MS"/>
          <w:sz w:val="28"/>
          <w:szCs w:val="28"/>
        </w:rPr>
        <w:t>копия устава участника отбора, заверенная подписью руководителя (иного уполномоченного лица) и печатью участника отбора (при наличии).</w:t>
      </w:r>
    </w:p>
    <w:p w14:paraId="1C45A314" w14:textId="3C62EE5C" w:rsidR="00AC2B6F" w:rsidRDefault="00AC2B6F" w:rsidP="00AC2B6F">
      <w:pPr>
        <w:pStyle w:val="ConsPlusNormal"/>
        <w:spacing w:line="252" w:lineRule="auto"/>
        <w:ind w:right="-141" w:firstLine="540"/>
        <w:jc w:val="both"/>
        <w:rPr>
          <w:rFonts w:eastAsia="Arial Unicode MS"/>
          <w:szCs w:val="28"/>
        </w:rPr>
      </w:pPr>
      <w:r>
        <w:rPr>
          <w:rFonts w:eastAsia="Arial Unicode MS"/>
          <w:szCs w:val="28"/>
        </w:rPr>
        <w:t>6. Категория получателей субсидий, имеющих право на получение субсидий.</w:t>
      </w:r>
    </w:p>
    <w:p w14:paraId="61C2DC89" w14:textId="368E06E4" w:rsidR="00AC2B6F" w:rsidRPr="00CB6EB8" w:rsidRDefault="00AC2B6F" w:rsidP="00AC2B6F">
      <w:pPr>
        <w:pStyle w:val="ConsPlusNormal"/>
        <w:spacing w:line="252" w:lineRule="auto"/>
        <w:ind w:right="-141" w:firstLine="540"/>
        <w:jc w:val="both"/>
        <w:rPr>
          <w:szCs w:val="28"/>
        </w:rPr>
      </w:pPr>
      <w:r>
        <w:rPr>
          <w:szCs w:val="28"/>
        </w:rPr>
        <w:t>Право на получение субсидии</w:t>
      </w:r>
      <w:r w:rsidRPr="00CB6EB8">
        <w:rPr>
          <w:szCs w:val="28"/>
        </w:rPr>
        <w:t xml:space="preserve"> имеют некоммерческие организации, уставными целями деятельности которых предусмотрено содействие созданию условий для развития малого и среднего предпринимательства.</w:t>
      </w:r>
    </w:p>
    <w:p w14:paraId="0B934E70" w14:textId="77777777" w:rsidR="00AC2B6F" w:rsidRPr="00CB6EB8" w:rsidRDefault="00AC2B6F" w:rsidP="00AC2B6F">
      <w:pPr>
        <w:pStyle w:val="ConsPlusNormal"/>
        <w:spacing w:line="252" w:lineRule="auto"/>
        <w:ind w:right="-141" w:firstLine="540"/>
        <w:jc w:val="both"/>
        <w:rPr>
          <w:szCs w:val="28"/>
        </w:rPr>
      </w:pPr>
      <w:r w:rsidRPr="00CB6EB8">
        <w:rPr>
          <w:szCs w:val="28"/>
        </w:rPr>
        <w:t>Субсидии предоставляются некоммерческим организациям, основными видами деятельности которых являются:</w:t>
      </w:r>
    </w:p>
    <w:p w14:paraId="2D34C9EC" w14:textId="77777777" w:rsidR="00AC2B6F" w:rsidRDefault="00AC2B6F" w:rsidP="00AC2B6F">
      <w:pPr>
        <w:autoSpaceDE w:val="0"/>
        <w:autoSpaceDN w:val="0"/>
        <w:adjustRightInd w:val="0"/>
        <w:ind w:firstLine="709"/>
        <w:jc w:val="both"/>
        <w:rPr>
          <w:rFonts w:eastAsia="Arial Unicode MS"/>
          <w:sz w:val="28"/>
          <w:szCs w:val="28"/>
        </w:rPr>
      </w:pPr>
      <w:r>
        <w:rPr>
          <w:rFonts w:eastAsia="Arial Unicode MS"/>
          <w:sz w:val="28"/>
          <w:szCs w:val="28"/>
        </w:rPr>
        <w:t>содействие организации подготовки, переподготовки, повышению квалификации кадров для субъектов малого и среднего предпринимательства;</w:t>
      </w:r>
    </w:p>
    <w:p w14:paraId="5D333527" w14:textId="77777777" w:rsidR="00AC2B6F" w:rsidRDefault="00AC2B6F" w:rsidP="00AC2B6F">
      <w:pPr>
        <w:autoSpaceDE w:val="0"/>
        <w:autoSpaceDN w:val="0"/>
        <w:adjustRightInd w:val="0"/>
        <w:ind w:firstLine="709"/>
        <w:jc w:val="both"/>
        <w:rPr>
          <w:rFonts w:eastAsia="Arial Unicode MS"/>
          <w:sz w:val="28"/>
          <w:szCs w:val="28"/>
        </w:rPr>
      </w:pPr>
      <w:r>
        <w:rPr>
          <w:rFonts w:eastAsia="Arial Unicode MS"/>
          <w:sz w:val="28"/>
          <w:szCs w:val="28"/>
        </w:rPr>
        <w:t xml:space="preserve">оказание консультационных услуг по вопросам организации </w:t>
      </w:r>
      <w:r>
        <w:rPr>
          <w:rFonts w:eastAsia="Arial Unicode MS"/>
          <w:sz w:val="28"/>
          <w:szCs w:val="28"/>
        </w:rPr>
        <w:br/>
        <w:t>и ведения предпринимательской деятельности;</w:t>
      </w:r>
    </w:p>
    <w:p w14:paraId="108B11E1" w14:textId="77777777" w:rsidR="00AC2B6F" w:rsidRDefault="00AC2B6F" w:rsidP="00AC2B6F">
      <w:pPr>
        <w:autoSpaceDE w:val="0"/>
        <w:autoSpaceDN w:val="0"/>
        <w:adjustRightInd w:val="0"/>
        <w:ind w:firstLine="709"/>
        <w:jc w:val="both"/>
        <w:rPr>
          <w:rFonts w:eastAsia="Arial Unicode MS"/>
          <w:sz w:val="28"/>
          <w:szCs w:val="28"/>
        </w:rPr>
      </w:pPr>
      <w:r>
        <w:rPr>
          <w:rFonts w:eastAsia="Arial Unicode MS"/>
          <w:sz w:val="28"/>
          <w:szCs w:val="28"/>
        </w:rPr>
        <w:t>содействие в разработке программ модернизации, технического перевооружения и (или) развития производства;</w:t>
      </w:r>
    </w:p>
    <w:p w14:paraId="4239B01E" w14:textId="77777777" w:rsidR="00AC2B6F" w:rsidRDefault="00AC2B6F" w:rsidP="00AC2B6F">
      <w:pPr>
        <w:autoSpaceDE w:val="0"/>
        <w:autoSpaceDN w:val="0"/>
        <w:adjustRightInd w:val="0"/>
        <w:ind w:firstLine="709"/>
        <w:jc w:val="both"/>
        <w:rPr>
          <w:rFonts w:eastAsia="Arial Unicode MS"/>
          <w:sz w:val="28"/>
          <w:szCs w:val="28"/>
        </w:rPr>
      </w:pPr>
      <w:r>
        <w:rPr>
          <w:rFonts w:eastAsia="Arial Unicode MS"/>
          <w:sz w:val="28"/>
          <w:szCs w:val="28"/>
        </w:rPr>
        <w:t>организация и проведение деловых встреч, семинаров и лекций              повопросам, связанным с экономической и предпринимательской деятельностью, в том числе за рубежом;</w:t>
      </w:r>
    </w:p>
    <w:p w14:paraId="3A263E66" w14:textId="77777777" w:rsidR="00AC2B6F" w:rsidRDefault="00AC2B6F" w:rsidP="00AC2B6F">
      <w:pPr>
        <w:autoSpaceDE w:val="0"/>
        <w:autoSpaceDN w:val="0"/>
        <w:adjustRightInd w:val="0"/>
        <w:ind w:firstLine="709"/>
        <w:jc w:val="both"/>
        <w:rPr>
          <w:rFonts w:eastAsia="Arial Unicode MS"/>
          <w:sz w:val="28"/>
          <w:szCs w:val="28"/>
        </w:rPr>
      </w:pPr>
      <w:r>
        <w:rPr>
          <w:rFonts w:eastAsia="Arial Unicode MS"/>
          <w:sz w:val="28"/>
          <w:szCs w:val="28"/>
        </w:rPr>
        <w:t>организация выставочно-ярмарочных, презентационных и коммуникативных мероприятий, в том числе за рубежом, по вопросам поддержки и развития сферы малого и среднего предпринимательства;</w:t>
      </w:r>
    </w:p>
    <w:p w14:paraId="68349E2D" w14:textId="77777777" w:rsidR="00AC2B6F" w:rsidRDefault="00AC2B6F" w:rsidP="00AC2B6F">
      <w:pPr>
        <w:autoSpaceDE w:val="0"/>
        <w:autoSpaceDN w:val="0"/>
        <w:adjustRightInd w:val="0"/>
        <w:ind w:firstLine="709"/>
        <w:jc w:val="both"/>
        <w:rPr>
          <w:rFonts w:eastAsia="Arial Unicode MS"/>
          <w:sz w:val="28"/>
          <w:szCs w:val="28"/>
        </w:rPr>
      </w:pPr>
      <w:r>
        <w:rPr>
          <w:rFonts w:eastAsia="Arial Unicode MS"/>
          <w:sz w:val="28"/>
          <w:szCs w:val="28"/>
        </w:rPr>
        <w:t>предоставление инженерно-консультационных, проектно-конструкторских и расчетно-аналитических услуг, разработка технических заданий и конструкторской документации на продукт;</w:t>
      </w:r>
    </w:p>
    <w:p w14:paraId="45A51D5B" w14:textId="77777777" w:rsidR="00AC2B6F" w:rsidRDefault="00AC2B6F" w:rsidP="00AC2B6F">
      <w:pPr>
        <w:autoSpaceDE w:val="0"/>
        <w:autoSpaceDN w:val="0"/>
        <w:adjustRightInd w:val="0"/>
        <w:ind w:firstLine="709"/>
        <w:jc w:val="both"/>
        <w:rPr>
          <w:rFonts w:eastAsia="Arial Unicode MS"/>
          <w:sz w:val="28"/>
          <w:szCs w:val="28"/>
        </w:rPr>
      </w:pPr>
      <w:r>
        <w:rPr>
          <w:rFonts w:eastAsia="Arial Unicode MS"/>
          <w:sz w:val="28"/>
          <w:szCs w:val="28"/>
        </w:rPr>
        <w:t>проведение обучающих семинаров, тренингов, вебинаров, круглых столов, выставок, симпозиумов, конференций, лекториев и иных коммуникативных мероприятий для субъектов малого и среднего предпринимательства;</w:t>
      </w:r>
    </w:p>
    <w:p w14:paraId="6A64134F" w14:textId="77777777" w:rsidR="00AC2B6F" w:rsidRDefault="00AC2B6F" w:rsidP="00AC2B6F">
      <w:pPr>
        <w:autoSpaceDE w:val="0"/>
        <w:autoSpaceDN w:val="0"/>
        <w:adjustRightInd w:val="0"/>
        <w:ind w:firstLine="709"/>
        <w:jc w:val="both"/>
        <w:rPr>
          <w:rFonts w:eastAsia="Arial Unicode MS"/>
          <w:sz w:val="28"/>
          <w:szCs w:val="28"/>
        </w:rPr>
      </w:pPr>
      <w:r>
        <w:rPr>
          <w:rFonts w:eastAsia="Arial Unicode MS"/>
          <w:sz w:val="28"/>
          <w:szCs w:val="28"/>
        </w:rPr>
        <w:t>консультирование по вопросам технического управления производством, эксплуатации оборудования, обучения персонала, оптимизации технологических процессов, проектного управления и консалтинга в области организации и развития производства.</w:t>
      </w:r>
    </w:p>
    <w:p w14:paraId="6A483451" w14:textId="0ADD039B" w:rsidR="00AC2B6F" w:rsidRDefault="00AC2B6F" w:rsidP="00AC2B6F">
      <w:pPr>
        <w:autoSpaceDE w:val="0"/>
        <w:autoSpaceDN w:val="0"/>
        <w:adjustRightInd w:val="0"/>
        <w:ind w:firstLine="709"/>
        <w:jc w:val="both"/>
        <w:rPr>
          <w:rFonts w:eastAsia="Arial Unicode MS"/>
          <w:sz w:val="28"/>
          <w:szCs w:val="28"/>
        </w:rPr>
      </w:pPr>
      <w:r>
        <w:rPr>
          <w:rFonts w:eastAsia="Arial Unicode MS"/>
          <w:sz w:val="28"/>
          <w:szCs w:val="28"/>
        </w:rPr>
        <w:t xml:space="preserve">Критерием отбора </w:t>
      </w:r>
      <w:r w:rsidRPr="009C67EB">
        <w:rPr>
          <w:rFonts w:eastAsia="Arial Unicode MS"/>
          <w:sz w:val="28"/>
          <w:szCs w:val="28"/>
        </w:rPr>
        <w:t>участников отбора</w:t>
      </w:r>
      <w:r>
        <w:rPr>
          <w:rFonts w:eastAsia="Arial Unicode MS"/>
          <w:sz w:val="28"/>
          <w:szCs w:val="28"/>
        </w:rPr>
        <w:t xml:space="preserve"> является соответствие представленной им программы бизнес-акселерации для субъектов малого и среднего предпринимательства требованиям, изложенным в приложении 4 к Порядку.</w:t>
      </w:r>
    </w:p>
    <w:p w14:paraId="26EDBAA0" w14:textId="78F30C63" w:rsidR="001623D3" w:rsidRPr="00284932" w:rsidRDefault="00A37C3E" w:rsidP="0083234C">
      <w:pPr>
        <w:pStyle w:val="ConsPlusNormal"/>
        <w:spacing w:line="252" w:lineRule="auto"/>
        <w:ind w:right="-141" w:firstLine="567"/>
        <w:jc w:val="both"/>
        <w:rPr>
          <w:szCs w:val="28"/>
        </w:rPr>
      </w:pPr>
      <w:r>
        <w:rPr>
          <w:szCs w:val="28"/>
        </w:rPr>
        <w:t>7</w:t>
      </w:r>
      <w:r w:rsidR="001623D3" w:rsidRPr="00284932">
        <w:rPr>
          <w:szCs w:val="28"/>
        </w:rPr>
        <w:t>. Участники отбора несут ответственность за подлинность документов и достоверность сведений, представленных в комиссию, в соответствии с законодательством Российской Федерации.</w:t>
      </w:r>
    </w:p>
    <w:p w14:paraId="091D63B8" w14:textId="7C473713" w:rsidR="001623D3" w:rsidRPr="00284932" w:rsidRDefault="001623D3" w:rsidP="0083234C">
      <w:pPr>
        <w:pStyle w:val="ConsPlusNormal"/>
        <w:spacing w:line="252" w:lineRule="auto"/>
        <w:ind w:right="-141" w:firstLine="567"/>
        <w:jc w:val="both"/>
        <w:rPr>
          <w:szCs w:val="28"/>
        </w:rPr>
      </w:pPr>
      <w:r w:rsidRPr="00284932">
        <w:rPr>
          <w:szCs w:val="28"/>
        </w:rPr>
        <w:t>Заявка может быть отозвана участником отбора не позднее чем за два рабочих дня до даты заседани</w:t>
      </w:r>
      <w:r w:rsidR="00C53DEA">
        <w:rPr>
          <w:szCs w:val="28"/>
        </w:rPr>
        <w:t>я комиссии путем направления в к</w:t>
      </w:r>
      <w:r w:rsidRPr="00284932">
        <w:rPr>
          <w:szCs w:val="28"/>
        </w:rPr>
        <w:t xml:space="preserve">омитет соответствующего обращения в письменной форме. Отозванные заявки не учитываются при определении количества заявок и возвращаются участнику отбора в течение пяти </w:t>
      </w:r>
      <w:r w:rsidRPr="00284932">
        <w:rPr>
          <w:szCs w:val="28"/>
        </w:rPr>
        <w:lastRenderedPageBreak/>
        <w:t>рабочих дней со дня поступлени</w:t>
      </w:r>
      <w:r w:rsidR="002F5C1B">
        <w:rPr>
          <w:szCs w:val="28"/>
        </w:rPr>
        <w:t>я соответствующего обращения в к</w:t>
      </w:r>
      <w:r w:rsidRPr="00284932">
        <w:rPr>
          <w:szCs w:val="28"/>
        </w:rPr>
        <w:t>омитет. Сведения об отзыве и возврате заявки отражаются в журнале заявок.</w:t>
      </w:r>
    </w:p>
    <w:p w14:paraId="0C62CAC2" w14:textId="4390349D" w:rsidR="001623D3" w:rsidRPr="00284932" w:rsidRDefault="001623D3" w:rsidP="0083234C">
      <w:pPr>
        <w:autoSpaceDE w:val="0"/>
        <w:autoSpaceDN w:val="0"/>
        <w:adjustRightInd w:val="0"/>
        <w:ind w:right="-141" w:firstLine="567"/>
        <w:jc w:val="both"/>
        <w:rPr>
          <w:sz w:val="28"/>
          <w:szCs w:val="28"/>
        </w:rPr>
      </w:pPr>
      <w:r w:rsidRPr="00284932">
        <w:rPr>
          <w:sz w:val="28"/>
          <w:szCs w:val="28"/>
        </w:rPr>
        <w:t xml:space="preserve">Участник отбора вправе внести изменения в заявку до окончания срока подачи (приема) заявок, указанного в объявлении, посредством предоставления новой заявки. </w:t>
      </w:r>
      <w:r w:rsidR="004120E2">
        <w:rPr>
          <w:sz w:val="28"/>
          <w:szCs w:val="28"/>
        </w:rPr>
        <w:t xml:space="preserve">Новая заявка подается в соответствии с требованиями, установленными пунктом 2.5 Порядка. </w:t>
      </w:r>
    </w:p>
    <w:p w14:paraId="7AF59951" w14:textId="6F5CBC1C" w:rsidR="008F067F" w:rsidRPr="00284932" w:rsidRDefault="00A37C3E" w:rsidP="0083234C">
      <w:pPr>
        <w:pStyle w:val="ConsPlusNormal"/>
        <w:spacing w:line="252" w:lineRule="auto"/>
        <w:ind w:right="-141" w:firstLine="567"/>
        <w:jc w:val="both"/>
        <w:rPr>
          <w:szCs w:val="28"/>
        </w:rPr>
      </w:pPr>
      <w:r>
        <w:rPr>
          <w:szCs w:val="28"/>
        </w:rPr>
        <w:t>8</w:t>
      </w:r>
      <w:r w:rsidR="008F067F" w:rsidRPr="00AC2B6F">
        <w:rPr>
          <w:szCs w:val="28"/>
        </w:rPr>
        <w:t>.</w:t>
      </w:r>
      <w:r w:rsidR="008F067F" w:rsidRPr="00284932">
        <w:rPr>
          <w:szCs w:val="28"/>
        </w:rPr>
        <w:t xml:space="preserve"> Заявки участников отбора рассматриваются на заседании комиссии в присутствии участника отбора (уполномоченного представителя).</w:t>
      </w:r>
    </w:p>
    <w:p w14:paraId="36DA2C71" w14:textId="77777777" w:rsidR="004120E2" w:rsidRPr="00617802" w:rsidRDefault="004120E2" w:rsidP="004120E2">
      <w:pPr>
        <w:autoSpaceDE w:val="0"/>
        <w:autoSpaceDN w:val="0"/>
        <w:adjustRightInd w:val="0"/>
        <w:ind w:firstLine="540"/>
        <w:jc w:val="both"/>
        <w:rPr>
          <w:rFonts w:eastAsia="Arial Unicode MS"/>
          <w:sz w:val="28"/>
          <w:szCs w:val="28"/>
        </w:rPr>
      </w:pPr>
      <w:bookmarkStart w:id="0" w:name="P147"/>
      <w:bookmarkEnd w:id="0"/>
      <w:r>
        <w:rPr>
          <w:rFonts w:eastAsia="Arial Unicode MS"/>
          <w:sz w:val="28"/>
          <w:szCs w:val="28"/>
        </w:rPr>
        <w:t>Заседание комиссии правомочно, если на нем присутствует более половины членов комиссии.</w:t>
      </w:r>
    </w:p>
    <w:p w14:paraId="210DBE8E" w14:textId="77777777" w:rsidR="00AC2B6F" w:rsidRPr="00535F3B" w:rsidRDefault="00AC2B6F" w:rsidP="00AC2B6F">
      <w:pPr>
        <w:autoSpaceDE w:val="0"/>
        <w:autoSpaceDN w:val="0"/>
        <w:adjustRightInd w:val="0"/>
        <w:ind w:firstLine="709"/>
        <w:jc w:val="both"/>
        <w:rPr>
          <w:rFonts w:eastAsia="Arial Unicode MS"/>
          <w:sz w:val="28"/>
          <w:szCs w:val="28"/>
          <w:highlight w:val="yellow"/>
        </w:rPr>
      </w:pPr>
      <w:r w:rsidRPr="003002DD">
        <w:rPr>
          <w:rFonts w:eastAsia="Arial Unicode MS"/>
          <w:sz w:val="28"/>
          <w:szCs w:val="28"/>
        </w:rPr>
        <w:t>В течение трех рабочих дней после поступления заявок секретарь комиссии:</w:t>
      </w:r>
    </w:p>
    <w:p w14:paraId="27540928" w14:textId="5BE00D66" w:rsidR="00AC2B6F" w:rsidRDefault="00AC2B6F" w:rsidP="00AC2B6F">
      <w:pPr>
        <w:autoSpaceDE w:val="0"/>
        <w:autoSpaceDN w:val="0"/>
        <w:adjustRightInd w:val="0"/>
        <w:ind w:firstLine="709"/>
        <w:jc w:val="both"/>
        <w:rPr>
          <w:rFonts w:eastAsia="Arial Unicode MS"/>
          <w:sz w:val="28"/>
          <w:szCs w:val="28"/>
        </w:rPr>
      </w:pPr>
      <w:r>
        <w:rPr>
          <w:rFonts w:eastAsia="Arial Unicode MS"/>
          <w:sz w:val="28"/>
          <w:szCs w:val="28"/>
        </w:rPr>
        <w:t xml:space="preserve">1) проверяет наличие и соответствие представленных участником отбора документов требованиям, указанным в </w:t>
      </w:r>
      <w:hyperlink w:anchor="Par61" w:history="1">
        <w:r w:rsidRPr="006C3A34">
          <w:rPr>
            <w:rFonts w:eastAsia="Arial Unicode MS"/>
            <w:sz w:val="28"/>
            <w:szCs w:val="28"/>
          </w:rPr>
          <w:t>пункте 2.</w:t>
        </w:r>
        <w:r>
          <w:rPr>
            <w:rFonts w:eastAsia="Arial Unicode MS"/>
            <w:sz w:val="28"/>
            <w:szCs w:val="28"/>
          </w:rPr>
          <w:t>5</w:t>
        </w:r>
      </w:hyperlink>
      <w:r>
        <w:rPr>
          <w:rFonts w:eastAsia="Arial Unicode MS"/>
          <w:sz w:val="28"/>
          <w:szCs w:val="28"/>
        </w:rPr>
        <w:t xml:space="preserve"> настоящего Порядка, соответствие участника отбора категории получателей субсидии, указанной в </w:t>
      </w:r>
      <w:hyperlink w:anchor="Par14" w:history="1">
        <w:r w:rsidRPr="006C3A34">
          <w:rPr>
            <w:rFonts w:eastAsia="Arial Unicode MS"/>
            <w:sz w:val="28"/>
            <w:szCs w:val="28"/>
          </w:rPr>
          <w:t>пункте 1.5</w:t>
        </w:r>
      </w:hyperlink>
      <w:r>
        <w:rPr>
          <w:rFonts w:eastAsia="Arial Unicode MS"/>
          <w:sz w:val="28"/>
          <w:szCs w:val="28"/>
        </w:rPr>
        <w:t xml:space="preserve"> настоящего Порядка, и требованиям, указанным </w:t>
      </w:r>
      <w:r>
        <w:rPr>
          <w:rFonts w:eastAsia="Arial Unicode MS"/>
          <w:sz w:val="28"/>
          <w:szCs w:val="28"/>
        </w:rPr>
        <w:br/>
        <w:t xml:space="preserve">в </w:t>
      </w:r>
      <w:hyperlink w:anchor="Par49" w:history="1">
        <w:r w:rsidRPr="006C3A34">
          <w:rPr>
            <w:rFonts w:eastAsia="Arial Unicode MS"/>
            <w:sz w:val="28"/>
            <w:szCs w:val="28"/>
          </w:rPr>
          <w:t>пункте 2.</w:t>
        </w:r>
        <w:r>
          <w:rPr>
            <w:rFonts w:eastAsia="Arial Unicode MS"/>
            <w:sz w:val="28"/>
            <w:szCs w:val="28"/>
          </w:rPr>
          <w:t>4</w:t>
        </w:r>
      </w:hyperlink>
      <w:r>
        <w:rPr>
          <w:rFonts w:eastAsia="Arial Unicode MS"/>
          <w:sz w:val="28"/>
          <w:szCs w:val="28"/>
        </w:rPr>
        <w:t xml:space="preserve"> настоящего Порядка, а также проводит проверку достоверности сведений, содержащихся в заявке и представленных документах, путем их сопоставления между собой, регистрирует в журнале заявок не позднее одного рабочего дня, следующего за датой их поступления, и формирует реестр заявок участников отбора;</w:t>
      </w:r>
    </w:p>
    <w:p w14:paraId="5DF00684" w14:textId="77777777" w:rsidR="00AC2B6F" w:rsidRDefault="00AC2B6F" w:rsidP="00AC2B6F">
      <w:pPr>
        <w:autoSpaceDE w:val="0"/>
        <w:autoSpaceDN w:val="0"/>
        <w:adjustRightInd w:val="0"/>
        <w:ind w:firstLine="709"/>
        <w:jc w:val="both"/>
        <w:rPr>
          <w:rFonts w:eastAsia="Arial Unicode MS"/>
          <w:sz w:val="28"/>
          <w:szCs w:val="28"/>
        </w:rPr>
      </w:pPr>
      <w:r>
        <w:rPr>
          <w:rFonts w:eastAsia="Arial Unicode MS"/>
          <w:sz w:val="28"/>
          <w:szCs w:val="28"/>
        </w:rPr>
        <w:t>2) запрашивает:</w:t>
      </w:r>
    </w:p>
    <w:p w14:paraId="5C36DEA0" w14:textId="77777777" w:rsidR="00AC2B6F" w:rsidRDefault="00AC2B6F" w:rsidP="00AC2B6F">
      <w:pPr>
        <w:autoSpaceDE w:val="0"/>
        <w:autoSpaceDN w:val="0"/>
        <w:adjustRightInd w:val="0"/>
        <w:ind w:firstLine="709"/>
        <w:jc w:val="both"/>
        <w:rPr>
          <w:rFonts w:eastAsia="Arial Unicode MS"/>
          <w:sz w:val="28"/>
          <w:szCs w:val="28"/>
        </w:rPr>
      </w:pPr>
      <w:r>
        <w:rPr>
          <w:rFonts w:eastAsia="Arial Unicode MS"/>
          <w:sz w:val="28"/>
          <w:szCs w:val="28"/>
        </w:rPr>
        <w:t xml:space="preserve">а) в порядке информационного взаимодействия – выписку </w:t>
      </w:r>
      <w:r>
        <w:rPr>
          <w:rFonts w:eastAsia="Arial Unicode MS"/>
          <w:sz w:val="28"/>
          <w:szCs w:val="28"/>
        </w:rPr>
        <w:br/>
        <w:t xml:space="preserve">из Единого государственного реестра юридических лиц, полученную </w:t>
      </w:r>
      <w:r>
        <w:rPr>
          <w:rFonts w:eastAsia="Arial Unicode MS"/>
          <w:sz w:val="28"/>
          <w:szCs w:val="28"/>
        </w:rPr>
        <w:br/>
        <w:t>с официального сайта Федеральной налоговой службы с использованием сервиса "Прозрачный бизнес";</w:t>
      </w:r>
    </w:p>
    <w:p w14:paraId="400796D0" w14:textId="77777777" w:rsidR="00AC2B6F" w:rsidRDefault="00AC2B6F" w:rsidP="00AC2B6F">
      <w:pPr>
        <w:autoSpaceDE w:val="0"/>
        <w:autoSpaceDN w:val="0"/>
        <w:adjustRightInd w:val="0"/>
        <w:ind w:firstLine="709"/>
        <w:jc w:val="both"/>
        <w:rPr>
          <w:rFonts w:eastAsia="Arial Unicode MS"/>
          <w:sz w:val="28"/>
          <w:szCs w:val="28"/>
        </w:rPr>
      </w:pPr>
      <w:r>
        <w:rPr>
          <w:rFonts w:eastAsia="Arial Unicode MS"/>
          <w:sz w:val="28"/>
          <w:szCs w:val="28"/>
        </w:rPr>
        <w:t xml:space="preserve">б) посредством портала системы межведомственного электронного взаимодействия Ленинградской области – сведения об отсутствии (наличии) или не превышении на едином налоговом счете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w:t>
      </w:r>
    </w:p>
    <w:p w14:paraId="7E31789C" w14:textId="77777777" w:rsidR="00AC2B6F" w:rsidRDefault="00AC2B6F" w:rsidP="00AC2B6F">
      <w:pPr>
        <w:autoSpaceDE w:val="0"/>
        <w:autoSpaceDN w:val="0"/>
        <w:adjustRightInd w:val="0"/>
        <w:ind w:firstLine="709"/>
        <w:jc w:val="both"/>
        <w:rPr>
          <w:rFonts w:eastAsia="Arial Unicode MS"/>
          <w:sz w:val="28"/>
          <w:szCs w:val="28"/>
        </w:rPr>
      </w:pPr>
      <w:r>
        <w:rPr>
          <w:rFonts w:eastAsia="Arial Unicode MS"/>
          <w:sz w:val="28"/>
          <w:szCs w:val="28"/>
        </w:rPr>
        <w:t>3) в случае наличия задолженности уведомляет об этом участника отбора в течение одного рабочего дня с даты получения ответа                       на межведомственный запрос;</w:t>
      </w:r>
    </w:p>
    <w:p w14:paraId="4AECEAB6" w14:textId="3D6EF5D2" w:rsidR="00AC2B6F" w:rsidRDefault="00AC2B6F" w:rsidP="00AC2B6F">
      <w:pPr>
        <w:autoSpaceDE w:val="0"/>
        <w:autoSpaceDN w:val="0"/>
        <w:adjustRightInd w:val="0"/>
        <w:ind w:firstLine="709"/>
        <w:jc w:val="both"/>
        <w:rPr>
          <w:rFonts w:eastAsia="Arial Unicode MS"/>
          <w:sz w:val="28"/>
          <w:szCs w:val="28"/>
        </w:rPr>
      </w:pPr>
      <w:r>
        <w:rPr>
          <w:rFonts w:eastAsia="Arial Unicode MS"/>
          <w:sz w:val="28"/>
          <w:szCs w:val="28"/>
        </w:rPr>
        <w:t>4</w:t>
      </w:r>
      <w:r w:rsidRPr="00EF3C7C">
        <w:rPr>
          <w:rFonts w:eastAsia="Arial Unicode MS"/>
          <w:sz w:val="28"/>
          <w:szCs w:val="28"/>
        </w:rPr>
        <w:t>)</w:t>
      </w:r>
      <w:r>
        <w:rPr>
          <w:rFonts w:eastAsia="Arial Unicode MS"/>
          <w:sz w:val="28"/>
          <w:szCs w:val="28"/>
        </w:rPr>
        <w:t xml:space="preserve"> в случае наличия задолженности по уплате налогов, сборов </w:t>
      </w:r>
      <w:r>
        <w:rPr>
          <w:rFonts w:eastAsia="Arial Unicode MS"/>
          <w:sz w:val="28"/>
          <w:szCs w:val="28"/>
        </w:rPr>
        <w:br/>
        <w:t>и страховых взносов в бюджеты бюджетной системы Российской Федерации или превышения размера задолженности, определенного пунктом 3 статьи 47 Налогового кодекса Российской Федерации, в период действия на территории Ленинградской области режима повышенной готовности или режима чрезвычайной ситуации запрашивает сведения об отсутствии (наличии) задолженности посредством портала системы межведомственного электронного взаимодействия Ленинградской области по состоянию на дату, предшествующую дате введения соответствующего режима.</w:t>
      </w:r>
    </w:p>
    <w:p w14:paraId="7DF533A3" w14:textId="1461E3E5" w:rsidR="00AC2B6F" w:rsidRDefault="00AC2B6F" w:rsidP="00AC2B6F">
      <w:pPr>
        <w:autoSpaceDE w:val="0"/>
        <w:autoSpaceDN w:val="0"/>
        <w:adjustRightInd w:val="0"/>
        <w:ind w:firstLine="709"/>
        <w:jc w:val="both"/>
        <w:rPr>
          <w:rFonts w:eastAsia="Arial Unicode MS"/>
          <w:sz w:val="28"/>
          <w:szCs w:val="28"/>
        </w:rPr>
      </w:pPr>
      <w:r>
        <w:rPr>
          <w:rFonts w:eastAsia="Arial Unicode MS"/>
          <w:sz w:val="28"/>
          <w:szCs w:val="28"/>
        </w:rPr>
        <w:lastRenderedPageBreak/>
        <w:t xml:space="preserve">Участник отбора вправе дополнительно к документам, предусмотренным </w:t>
      </w:r>
      <w:hyperlink w:anchor="Par61" w:history="1">
        <w:r w:rsidRPr="006C3A34">
          <w:rPr>
            <w:rFonts w:eastAsia="Arial Unicode MS"/>
            <w:sz w:val="28"/>
            <w:szCs w:val="28"/>
          </w:rPr>
          <w:t>пунктом 2.</w:t>
        </w:r>
        <w:r>
          <w:rPr>
            <w:rFonts w:eastAsia="Arial Unicode MS"/>
            <w:sz w:val="28"/>
            <w:szCs w:val="28"/>
          </w:rPr>
          <w:t>5</w:t>
        </w:r>
      </w:hyperlink>
      <w:r>
        <w:rPr>
          <w:rFonts w:eastAsia="Arial Unicode MS"/>
          <w:sz w:val="28"/>
          <w:szCs w:val="28"/>
        </w:rPr>
        <w:t xml:space="preserve"> настоящего Порядка, представить секретарю комиссии до </w:t>
      </w:r>
      <w:r w:rsidRPr="00CD30CF">
        <w:rPr>
          <w:rFonts w:eastAsia="Arial Unicode MS"/>
          <w:sz w:val="28"/>
          <w:szCs w:val="28"/>
        </w:rPr>
        <w:t xml:space="preserve">даты </w:t>
      </w:r>
      <w:r>
        <w:rPr>
          <w:rFonts w:eastAsia="Arial Unicode MS"/>
          <w:sz w:val="28"/>
          <w:szCs w:val="28"/>
        </w:rPr>
        <w:t>заседания комиссии</w:t>
      </w:r>
      <w:r w:rsidR="00AB47E3">
        <w:rPr>
          <w:rFonts w:eastAsia="Arial Unicode MS"/>
          <w:sz w:val="28"/>
          <w:szCs w:val="28"/>
        </w:rPr>
        <w:t xml:space="preserve">, указанной в объявлении, </w:t>
      </w:r>
      <w:r>
        <w:rPr>
          <w:rFonts w:eastAsia="Arial Unicode MS"/>
          <w:sz w:val="28"/>
          <w:szCs w:val="28"/>
        </w:rPr>
        <w:t>или непосредственно на дату заседания комиссии:</w:t>
      </w:r>
    </w:p>
    <w:p w14:paraId="42CAE728" w14:textId="0A707501" w:rsidR="00AC2B6F" w:rsidRDefault="00AC2B6F" w:rsidP="00AC2B6F">
      <w:pPr>
        <w:autoSpaceDE w:val="0"/>
        <w:autoSpaceDN w:val="0"/>
        <w:adjustRightInd w:val="0"/>
        <w:ind w:firstLine="709"/>
        <w:jc w:val="both"/>
        <w:rPr>
          <w:rFonts w:eastAsia="Arial Unicode MS"/>
          <w:sz w:val="28"/>
          <w:szCs w:val="28"/>
        </w:rPr>
      </w:pPr>
      <w:r>
        <w:rPr>
          <w:rFonts w:eastAsia="Arial Unicode MS"/>
          <w:sz w:val="28"/>
          <w:szCs w:val="28"/>
        </w:rPr>
        <w:t xml:space="preserve">копии документов, подтверждающих оплату указанной </w:t>
      </w:r>
      <w:r w:rsidRPr="00CD30CF">
        <w:rPr>
          <w:rFonts w:eastAsia="Arial Unicode MS"/>
          <w:sz w:val="28"/>
          <w:szCs w:val="28"/>
        </w:rPr>
        <w:t>задолженности или отсутствие задолженности на дату подачи заявки</w:t>
      </w:r>
      <w:r>
        <w:rPr>
          <w:rFonts w:eastAsia="Arial Unicode MS"/>
          <w:sz w:val="28"/>
          <w:szCs w:val="28"/>
        </w:rPr>
        <w:t>, заверенные подписью руководителя (иного уполномоченного лица) и печатью участника отбора (при наличии);</w:t>
      </w:r>
    </w:p>
    <w:p w14:paraId="7D12B594" w14:textId="77777777" w:rsidR="00AC2B6F" w:rsidRDefault="00AC2B6F" w:rsidP="00AC2B6F">
      <w:pPr>
        <w:autoSpaceDE w:val="0"/>
        <w:autoSpaceDN w:val="0"/>
        <w:adjustRightInd w:val="0"/>
        <w:ind w:firstLine="709"/>
        <w:jc w:val="both"/>
        <w:rPr>
          <w:rFonts w:eastAsia="Arial Unicode MS"/>
          <w:sz w:val="28"/>
          <w:szCs w:val="28"/>
        </w:rPr>
      </w:pPr>
      <w:r>
        <w:rPr>
          <w:rFonts w:eastAsia="Arial Unicode MS"/>
          <w:sz w:val="28"/>
          <w:szCs w:val="28"/>
        </w:rPr>
        <w:t xml:space="preserve">копии документов, подтверждающих оплату указанной </w:t>
      </w:r>
      <w:r w:rsidRPr="00CD30CF">
        <w:rPr>
          <w:rFonts w:eastAsia="Arial Unicode MS"/>
          <w:sz w:val="28"/>
          <w:szCs w:val="28"/>
        </w:rPr>
        <w:t xml:space="preserve">задолженности </w:t>
      </w:r>
      <w:r>
        <w:rPr>
          <w:rFonts w:eastAsia="Arial Unicode MS"/>
          <w:sz w:val="28"/>
          <w:szCs w:val="28"/>
        </w:rPr>
        <w:t xml:space="preserve">на дату заседания комиссии. </w:t>
      </w:r>
    </w:p>
    <w:p w14:paraId="51CCFCFB" w14:textId="77777777" w:rsidR="00AC2B6F" w:rsidRDefault="00AC2B6F" w:rsidP="00AC2B6F">
      <w:pPr>
        <w:autoSpaceDE w:val="0"/>
        <w:autoSpaceDN w:val="0"/>
        <w:adjustRightInd w:val="0"/>
        <w:ind w:firstLine="709"/>
        <w:jc w:val="both"/>
        <w:rPr>
          <w:rFonts w:eastAsia="Arial Unicode MS"/>
          <w:sz w:val="28"/>
          <w:szCs w:val="28"/>
        </w:rPr>
      </w:pPr>
      <w:r>
        <w:rPr>
          <w:rFonts w:eastAsia="Arial Unicode MS"/>
          <w:sz w:val="28"/>
          <w:szCs w:val="28"/>
        </w:rPr>
        <w:t xml:space="preserve">Заявки участников отбора рассматриваются на заседании комиссии </w:t>
      </w:r>
      <w:r>
        <w:rPr>
          <w:rFonts w:eastAsia="Arial Unicode MS"/>
          <w:sz w:val="28"/>
          <w:szCs w:val="28"/>
        </w:rPr>
        <w:br/>
        <w:t>в присутствии участника отбора (уполномоченного представителя).</w:t>
      </w:r>
    </w:p>
    <w:p w14:paraId="42921FEB" w14:textId="25068138" w:rsidR="00AC2B6F" w:rsidRDefault="00A37C3E" w:rsidP="00AC2B6F">
      <w:pPr>
        <w:autoSpaceDE w:val="0"/>
        <w:autoSpaceDN w:val="0"/>
        <w:adjustRightInd w:val="0"/>
        <w:ind w:firstLine="709"/>
        <w:jc w:val="both"/>
        <w:rPr>
          <w:rFonts w:eastAsia="Arial Unicode MS"/>
          <w:sz w:val="28"/>
          <w:szCs w:val="28"/>
        </w:rPr>
      </w:pPr>
      <w:r>
        <w:rPr>
          <w:sz w:val="28"/>
          <w:szCs w:val="28"/>
        </w:rPr>
        <w:t>9</w:t>
      </w:r>
      <w:r w:rsidR="00AC2B6F" w:rsidRPr="00AB47E3">
        <w:rPr>
          <w:sz w:val="28"/>
          <w:szCs w:val="28"/>
        </w:rPr>
        <w:t>.</w:t>
      </w:r>
      <w:r w:rsidR="00AC2B6F">
        <w:rPr>
          <w:szCs w:val="28"/>
        </w:rPr>
        <w:t xml:space="preserve"> </w:t>
      </w:r>
      <w:r w:rsidR="00AC2B6F" w:rsidRPr="0083311E">
        <w:rPr>
          <w:rFonts w:eastAsia="Arial Unicode MS"/>
          <w:sz w:val="28"/>
          <w:szCs w:val="28"/>
        </w:rPr>
        <w:t>Основанием для возврата заявк</w:t>
      </w:r>
      <w:r w:rsidR="00AB47E3">
        <w:rPr>
          <w:rFonts w:eastAsia="Arial Unicode MS"/>
          <w:sz w:val="28"/>
          <w:szCs w:val="28"/>
        </w:rPr>
        <w:t xml:space="preserve">и участника отбора на доработку </w:t>
      </w:r>
      <w:r w:rsidR="00AC2B6F" w:rsidRPr="0083311E">
        <w:rPr>
          <w:rFonts w:eastAsia="Arial Unicode MS"/>
          <w:sz w:val="28"/>
          <w:szCs w:val="28"/>
        </w:rPr>
        <w:t>на стадии принятия заявок является наличие техническ</w:t>
      </w:r>
      <w:r w:rsidR="00AC2B6F">
        <w:rPr>
          <w:rFonts w:eastAsia="Arial Unicode MS"/>
          <w:sz w:val="28"/>
          <w:szCs w:val="28"/>
        </w:rPr>
        <w:t>их</w:t>
      </w:r>
      <w:r w:rsidR="00AC2B6F" w:rsidRPr="0083311E">
        <w:rPr>
          <w:rFonts w:eastAsia="Arial Unicode MS"/>
          <w:sz w:val="28"/>
          <w:szCs w:val="28"/>
        </w:rPr>
        <w:t xml:space="preserve"> ошиб</w:t>
      </w:r>
      <w:r w:rsidR="00AC2B6F">
        <w:rPr>
          <w:rFonts w:eastAsia="Arial Unicode MS"/>
          <w:sz w:val="28"/>
          <w:szCs w:val="28"/>
        </w:rPr>
        <w:t>ок</w:t>
      </w:r>
      <w:r w:rsidR="00AB47E3">
        <w:rPr>
          <w:rFonts w:eastAsia="Arial Unicode MS"/>
          <w:sz w:val="28"/>
          <w:szCs w:val="28"/>
        </w:rPr>
        <w:t xml:space="preserve"> в заявке </w:t>
      </w:r>
      <w:r w:rsidR="00AC2B6F" w:rsidRPr="0083311E">
        <w:rPr>
          <w:rFonts w:eastAsia="Arial Unicode MS"/>
          <w:sz w:val="28"/>
          <w:szCs w:val="28"/>
        </w:rPr>
        <w:t>и (или) прилагаемых к заявке документах.</w:t>
      </w:r>
      <w:r w:rsidR="00AC2B6F">
        <w:rPr>
          <w:rFonts w:eastAsia="Arial Unicode MS"/>
          <w:sz w:val="28"/>
          <w:szCs w:val="28"/>
        </w:rPr>
        <w:t xml:space="preserve"> </w:t>
      </w:r>
    </w:p>
    <w:p w14:paraId="7ADF5DF3" w14:textId="77777777" w:rsidR="00AC2B6F" w:rsidRPr="005B5B4E" w:rsidRDefault="00AC2B6F" w:rsidP="00AC2B6F">
      <w:pPr>
        <w:ind w:firstLine="709"/>
        <w:jc w:val="both"/>
        <w:rPr>
          <w:sz w:val="28"/>
          <w:szCs w:val="28"/>
        </w:rPr>
      </w:pPr>
      <w:r w:rsidRPr="005B5B4E">
        <w:rPr>
          <w:sz w:val="28"/>
          <w:szCs w:val="28"/>
        </w:rPr>
        <w:t xml:space="preserve">Решение комиссии о возврате заявок </w:t>
      </w:r>
      <w:r>
        <w:rPr>
          <w:sz w:val="28"/>
          <w:szCs w:val="28"/>
        </w:rPr>
        <w:t>участников отбора</w:t>
      </w:r>
      <w:r w:rsidRPr="005B5B4E">
        <w:rPr>
          <w:sz w:val="28"/>
          <w:szCs w:val="28"/>
        </w:rPr>
        <w:t xml:space="preserve"> </w:t>
      </w:r>
      <w:r>
        <w:rPr>
          <w:sz w:val="28"/>
          <w:szCs w:val="28"/>
        </w:rPr>
        <w:br/>
      </w:r>
      <w:r w:rsidRPr="005B5B4E">
        <w:rPr>
          <w:sz w:val="28"/>
          <w:szCs w:val="28"/>
        </w:rPr>
        <w:t xml:space="preserve">на доработку принимается </w:t>
      </w:r>
      <w:r w:rsidRPr="009C67EB">
        <w:rPr>
          <w:sz w:val="28"/>
          <w:szCs w:val="28"/>
        </w:rPr>
        <w:t>в отношении всех участников отбора</w:t>
      </w:r>
      <w:r>
        <w:rPr>
          <w:sz w:val="28"/>
          <w:szCs w:val="28"/>
        </w:rPr>
        <w:t xml:space="preserve">, </w:t>
      </w:r>
      <w:r>
        <w:rPr>
          <w:sz w:val="28"/>
          <w:szCs w:val="28"/>
        </w:rPr>
        <w:br/>
      </w:r>
      <w:r w:rsidRPr="005B5B4E">
        <w:rPr>
          <w:sz w:val="28"/>
          <w:szCs w:val="28"/>
        </w:rPr>
        <w:t xml:space="preserve">при рассмотрении заявок которых выявлены основания для их возврата </w:t>
      </w:r>
      <w:r>
        <w:rPr>
          <w:sz w:val="28"/>
          <w:szCs w:val="28"/>
        </w:rPr>
        <w:br/>
      </w:r>
      <w:r w:rsidRPr="005B5B4E">
        <w:rPr>
          <w:sz w:val="28"/>
          <w:szCs w:val="28"/>
        </w:rPr>
        <w:t>на доработку.</w:t>
      </w:r>
    </w:p>
    <w:p w14:paraId="66241C7A" w14:textId="77777777" w:rsidR="00AC2B6F" w:rsidRPr="005B5B4E" w:rsidRDefault="00AC2B6F" w:rsidP="00AC2B6F">
      <w:pPr>
        <w:ind w:firstLine="709"/>
        <w:jc w:val="both"/>
        <w:rPr>
          <w:sz w:val="28"/>
          <w:szCs w:val="28"/>
        </w:rPr>
      </w:pPr>
      <w:r w:rsidRPr="005B5B4E">
        <w:rPr>
          <w:sz w:val="28"/>
          <w:szCs w:val="28"/>
        </w:rPr>
        <w:t>Информация о решении комиссии о возврате заявки на доработку отражается в протоколе с указанием основания направления на доработку.</w:t>
      </w:r>
    </w:p>
    <w:p w14:paraId="12654F10" w14:textId="77777777" w:rsidR="00AC2B6F" w:rsidRPr="005B5B4E" w:rsidRDefault="00AC2B6F" w:rsidP="00AC2B6F">
      <w:pPr>
        <w:ind w:firstLine="709"/>
        <w:jc w:val="both"/>
        <w:rPr>
          <w:sz w:val="28"/>
          <w:szCs w:val="28"/>
        </w:rPr>
      </w:pPr>
      <w:r w:rsidRPr="005B5B4E">
        <w:rPr>
          <w:sz w:val="28"/>
          <w:szCs w:val="28"/>
        </w:rPr>
        <w:t xml:space="preserve">Возврат на доработку осуществляется секретарем комиссии </w:t>
      </w:r>
      <w:r>
        <w:rPr>
          <w:sz w:val="28"/>
          <w:szCs w:val="28"/>
        </w:rPr>
        <w:br/>
      </w:r>
      <w:r w:rsidRPr="005B5B4E">
        <w:rPr>
          <w:sz w:val="28"/>
          <w:szCs w:val="28"/>
        </w:rPr>
        <w:t>не позднее рабочего дня, следующего за днем заседания комиссии.</w:t>
      </w:r>
    </w:p>
    <w:p w14:paraId="5396CB03" w14:textId="77777777" w:rsidR="00AC2B6F" w:rsidRPr="005B5B4E" w:rsidRDefault="00AC2B6F" w:rsidP="00AC2B6F">
      <w:pPr>
        <w:ind w:firstLine="709"/>
        <w:jc w:val="both"/>
        <w:rPr>
          <w:sz w:val="28"/>
          <w:szCs w:val="28"/>
        </w:rPr>
      </w:pPr>
      <w:r w:rsidRPr="005B5B4E">
        <w:rPr>
          <w:sz w:val="28"/>
          <w:szCs w:val="28"/>
        </w:rPr>
        <w:t>Скорректир</w:t>
      </w:r>
      <w:r>
        <w:rPr>
          <w:sz w:val="28"/>
          <w:szCs w:val="28"/>
        </w:rPr>
        <w:t xml:space="preserve">ованная заявка после доработки </w:t>
      </w:r>
      <w:r w:rsidRPr="005B5B4E">
        <w:rPr>
          <w:sz w:val="28"/>
          <w:szCs w:val="28"/>
        </w:rPr>
        <w:t xml:space="preserve">должна быть направлена </w:t>
      </w:r>
      <w:r>
        <w:rPr>
          <w:sz w:val="28"/>
          <w:szCs w:val="28"/>
        </w:rPr>
        <w:br/>
        <w:t xml:space="preserve">в Комитет в письменной форме </w:t>
      </w:r>
      <w:r w:rsidRPr="005B5B4E">
        <w:rPr>
          <w:sz w:val="28"/>
          <w:szCs w:val="28"/>
        </w:rPr>
        <w:t xml:space="preserve">не позднее рабочего дня, следующего </w:t>
      </w:r>
      <w:r>
        <w:rPr>
          <w:sz w:val="28"/>
          <w:szCs w:val="28"/>
        </w:rPr>
        <w:br/>
      </w:r>
      <w:r w:rsidRPr="005B5B4E">
        <w:rPr>
          <w:sz w:val="28"/>
          <w:szCs w:val="28"/>
        </w:rPr>
        <w:t>за датой возврата заявки на доработку.</w:t>
      </w:r>
    </w:p>
    <w:p w14:paraId="636990A3" w14:textId="247F8CED" w:rsidR="00A80972" w:rsidRDefault="00A37C3E" w:rsidP="00A80972">
      <w:pPr>
        <w:autoSpaceDE w:val="0"/>
        <w:autoSpaceDN w:val="0"/>
        <w:adjustRightInd w:val="0"/>
        <w:ind w:firstLine="709"/>
        <w:jc w:val="both"/>
        <w:rPr>
          <w:rFonts w:eastAsia="Arial Unicode MS"/>
          <w:sz w:val="28"/>
          <w:szCs w:val="28"/>
        </w:rPr>
      </w:pPr>
      <w:r w:rsidRPr="00A37C3E">
        <w:rPr>
          <w:sz w:val="28"/>
          <w:szCs w:val="28"/>
        </w:rPr>
        <w:t>10</w:t>
      </w:r>
      <w:r w:rsidR="00A80972" w:rsidRPr="00A37C3E">
        <w:rPr>
          <w:sz w:val="28"/>
          <w:szCs w:val="28"/>
        </w:rPr>
        <w:t>.</w:t>
      </w:r>
      <w:r w:rsidR="00A80972">
        <w:rPr>
          <w:szCs w:val="28"/>
        </w:rPr>
        <w:t xml:space="preserve"> </w:t>
      </w:r>
      <w:r w:rsidR="00A80972">
        <w:rPr>
          <w:rFonts w:eastAsia="Arial Unicode MS"/>
          <w:sz w:val="28"/>
          <w:szCs w:val="28"/>
        </w:rPr>
        <w:t xml:space="preserve">В случае если совокупный размер средств, запрашиваемых победителем отбора, не превышает объема средств областного бюджета, предусмотренного на предоставление субсидий, субсидия предоставляется в объеме средств, определяемом в соответствии с </w:t>
      </w:r>
      <w:hyperlink w:anchor="Par13" w:history="1">
        <w:r w:rsidR="00A80972" w:rsidRPr="006C3A34">
          <w:rPr>
            <w:rFonts w:eastAsia="Arial Unicode MS"/>
            <w:sz w:val="28"/>
            <w:szCs w:val="28"/>
          </w:rPr>
          <w:t>пунктом 1.4</w:t>
        </w:r>
      </w:hyperlink>
      <w:r w:rsidR="00A80972">
        <w:rPr>
          <w:rFonts w:eastAsia="Arial Unicode MS"/>
          <w:sz w:val="28"/>
          <w:szCs w:val="28"/>
        </w:rPr>
        <w:t xml:space="preserve"> Порядка (далее – объем запрашиваемых средств).</w:t>
      </w:r>
    </w:p>
    <w:p w14:paraId="63DEA058" w14:textId="77777777" w:rsidR="00A80972" w:rsidRDefault="00A80972" w:rsidP="00A80972">
      <w:pPr>
        <w:autoSpaceDE w:val="0"/>
        <w:autoSpaceDN w:val="0"/>
        <w:adjustRightInd w:val="0"/>
        <w:ind w:firstLine="709"/>
        <w:jc w:val="both"/>
        <w:rPr>
          <w:rFonts w:eastAsia="Arial Unicode MS"/>
          <w:sz w:val="28"/>
          <w:szCs w:val="28"/>
        </w:rPr>
      </w:pPr>
      <w:r>
        <w:rPr>
          <w:rFonts w:eastAsia="Arial Unicode MS"/>
          <w:sz w:val="28"/>
          <w:szCs w:val="28"/>
        </w:rPr>
        <w:t>В случае если совокупный размер средств, запрашиваемых победителем отбора, превышает объем средств областного бюджета, предусмотренный на предоставление субсидии, объем субсидии определяется в следующем порядке.</w:t>
      </w:r>
    </w:p>
    <w:p w14:paraId="6EBA35B8" w14:textId="77777777" w:rsidR="00A80972" w:rsidRDefault="00A80972" w:rsidP="00A80972">
      <w:pPr>
        <w:autoSpaceDE w:val="0"/>
        <w:autoSpaceDN w:val="0"/>
        <w:adjustRightInd w:val="0"/>
        <w:ind w:firstLine="709"/>
        <w:jc w:val="both"/>
        <w:rPr>
          <w:rFonts w:eastAsia="Arial Unicode MS"/>
          <w:sz w:val="28"/>
          <w:szCs w:val="28"/>
        </w:rPr>
      </w:pPr>
      <w:r>
        <w:rPr>
          <w:rFonts w:eastAsia="Arial Unicode MS"/>
          <w:sz w:val="28"/>
          <w:szCs w:val="28"/>
        </w:rPr>
        <w:t>Победитель отбора получает субсидию в пределах нераспределенного остатка средств, но не более объема запрашиваемых средств.</w:t>
      </w:r>
    </w:p>
    <w:p w14:paraId="78ABC74E" w14:textId="77777777" w:rsidR="00A80972" w:rsidRDefault="00A80972" w:rsidP="00A80972">
      <w:pPr>
        <w:autoSpaceDE w:val="0"/>
        <w:autoSpaceDN w:val="0"/>
        <w:adjustRightInd w:val="0"/>
        <w:ind w:firstLine="709"/>
        <w:jc w:val="both"/>
        <w:rPr>
          <w:rFonts w:eastAsia="Arial Unicode MS"/>
          <w:sz w:val="28"/>
          <w:szCs w:val="28"/>
        </w:rPr>
      </w:pPr>
      <w:r>
        <w:rPr>
          <w:rFonts w:eastAsia="Arial Unicode MS"/>
          <w:sz w:val="28"/>
          <w:szCs w:val="28"/>
        </w:rPr>
        <w:t>Преимущество получает победитель, заявка которого зарегистрирована более ранней датой.</w:t>
      </w:r>
    </w:p>
    <w:p w14:paraId="7109F817" w14:textId="77777777" w:rsidR="00A80972" w:rsidRDefault="00A80972" w:rsidP="00A80972">
      <w:pPr>
        <w:autoSpaceDE w:val="0"/>
        <w:autoSpaceDN w:val="0"/>
        <w:adjustRightInd w:val="0"/>
        <w:ind w:firstLine="709"/>
        <w:jc w:val="both"/>
        <w:rPr>
          <w:rFonts w:eastAsia="Arial Unicode MS"/>
          <w:sz w:val="28"/>
          <w:szCs w:val="28"/>
        </w:rPr>
      </w:pPr>
      <w:r>
        <w:rPr>
          <w:rFonts w:eastAsia="Arial Unicode MS"/>
          <w:sz w:val="28"/>
          <w:szCs w:val="28"/>
        </w:rPr>
        <w:lastRenderedPageBreak/>
        <w:t xml:space="preserve">В случае отказа победителя отбора от предоставляемой субсидии отказ оформляется в письменном виде, а высвобожденные средства субсидии предлагаются следующему участнику отбора, заявка которого была зарегистрирована следующей по дате. </w:t>
      </w:r>
    </w:p>
    <w:p w14:paraId="267F74D5" w14:textId="74828600" w:rsidR="00A80972" w:rsidRDefault="00A80972" w:rsidP="00A80972">
      <w:pPr>
        <w:autoSpaceDE w:val="0"/>
        <w:autoSpaceDN w:val="0"/>
        <w:adjustRightInd w:val="0"/>
        <w:ind w:firstLine="709"/>
        <w:jc w:val="both"/>
        <w:rPr>
          <w:rFonts w:eastAsia="Arial Unicode MS"/>
          <w:sz w:val="28"/>
          <w:szCs w:val="28"/>
        </w:rPr>
      </w:pPr>
      <w:bookmarkStart w:id="1" w:name="Par129"/>
      <w:bookmarkEnd w:id="1"/>
      <w:r>
        <w:rPr>
          <w:rFonts w:eastAsia="Arial Unicode MS"/>
          <w:sz w:val="28"/>
          <w:szCs w:val="28"/>
        </w:rPr>
        <w:t>При наличии единственн</w:t>
      </w:r>
      <w:r w:rsidR="00AB47E3">
        <w:rPr>
          <w:rFonts w:eastAsia="Arial Unicode MS"/>
          <w:sz w:val="28"/>
          <w:szCs w:val="28"/>
        </w:rPr>
        <w:t xml:space="preserve">ой заявки, допущенной к отбору, </w:t>
      </w:r>
      <w:r>
        <w:rPr>
          <w:rFonts w:eastAsia="Arial Unicode MS"/>
          <w:sz w:val="28"/>
          <w:szCs w:val="28"/>
        </w:rPr>
        <w:t>и не распределенных на дату проведения заседания комиссии средств принимается решение о предоставлении субсидии единственному участнику отбора при условии его соответствия категориям и критерию, определенными пунктами 1.5 и 1.6 настоящего Порядка.</w:t>
      </w:r>
    </w:p>
    <w:p w14:paraId="549B377C" w14:textId="371064C8" w:rsidR="00A80972" w:rsidRDefault="00A80972" w:rsidP="00A80972">
      <w:pPr>
        <w:autoSpaceDE w:val="0"/>
        <w:autoSpaceDN w:val="0"/>
        <w:adjustRightInd w:val="0"/>
        <w:ind w:firstLine="709"/>
        <w:jc w:val="both"/>
        <w:rPr>
          <w:rFonts w:eastAsia="Arial Unicode MS"/>
          <w:sz w:val="28"/>
          <w:szCs w:val="28"/>
        </w:rPr>
      </w:pPr>
      <w:r>
        <w:rPr>
          <w:rFonts w:eastAsia="Arial Unicode MS"/>
          <w:sz w:val="28"/>
          <w:szCs w:val="28"/>
        </w:rPr>
        <w:t xml:space="preserve">Итоги </w:t>
      </w:r>
      <w:r w:rsidRPr="009C67EB">
        <w:rPr>
          <w:rFonts w:eastAsia="Arial Unicode MS"/>
          <w:sz w:val="28"/>
          <w:szCs w:val="28"/>
        </w:rPr>
        <w:t xml:space="preserve">проведения отбора по рассмотрению на заседании комиссии заявок участников отбора </w:t>
      </w:r>
      <w:r>
        <w:rPr>
          <w:rFonts w:eastAsia="Arial Unicode MS"/>
          <w:sz w:val="28"/>
          <w:szCs w:val="28"/>
        </w:rPr>
        <w:t xml:space="preserve">оформляются протоколом </w:t>
      </w:r>
      <w:r w:rsidRPr="009C67EB">
        <w:rPr>
          <w:rFonts w:eastAsia="Arial Unicode MS"/>
          <w:sz w:val="28"/>
          <w:szCs w:val="28"/>
        </w:rPr>
        <w:t>подведения итогов отбора</w:t>
      </w:r>
      <w:r>
        <w:rPr>
          <w:rFonts w:eastAsia="Arial Unicode MS"/>
          <w:sz w:val="28"/>
          <w:szCs w:val="28"/>
        </w:rPr>
        <w:t>, который направляется в Комитет не позднее трех рабочих дней с даты заседания комиссии.</w:t>
      </w:r>
    </w:p>
    <w:p w14:paraId="61AC64A4" w14:textId="0AF7247A" w:rsidR="00A80972" w:rsidRDefault="00A80972" w:rsidP="00A80972">
      <w:pPr>
        <w:autoSpaceDE w:val="0"/>
        <w:autoSpaceDN w:val="0"/>
        <w:adjustRightInd w:val="0"/>
        <w:ind w:firstLine="709"/>
        <w:jc w:val="both"/>
        <w:rPr>
          <w:rFonts w:eastAsia="Arial Unicode MS"/>
          <w:sz w:val="28"/>
          <w:szCs w:val="28"/>
        </w:rPr>
      </w:pPr>
      <w:bookmarkStart w:id="2" w:name="Par132"/>
      <w:bookmarkEnd w:id="2"/>
      <w:r>
        <w:rPr>
          <w:rFonts w:eastAsia="Arial Unicode MS"/>
          <w:sz w:val="28"/>
          <w:szCs w:val="28"/>
        </w:rPr>
        <w:t xml:space="preserve">Решение о предоставлении субсидии победителю отбора принимается Комитетом на основании протокола </w:t>
      </w:r>
      <w:r w:rsidRPr="009C67EB">
        <w:rPr>
          <w:rFonts w:eastAsia="Arial Unicode MS"/>
          <w:sz w:val="28"/>
          <w:szCs w:val="28"/>
        </w:rPr>
        <w:t>подведения итогов отбора</w:t>
      </w:r>
      <w:r>
        <w:rPr>
          <w:rFonts w:eastAsia="Arial Unicode MS"/>
          <w:sz w:val="28"/>
          <w:szCs w:val="28"/>
        </w:rPr>
        <w:t xml:space="preserve"> и в течение пяти рабочих дней с даты заседания комиссии оформляется правовым актом Комитета с указанием получателя субсидии и размера предоставляемой ему субсидии.</w:t>
      </w:r>
    </w:p>
    <w:p w14:paraId="2D9DC431" w14:textId="77777777" w:rsidR="00A80972" w:rsidRDefault="00A80972" w:rsidP="00A80972">
      <w:pPr>
        <w:autoSpaceDE w:val="0"/>
        <w:autoSpaceDN w:val="0"/>
        <w:adjustRightInd w:val="0"/>
        <w:ind w:firstLine="709"/>
        <w:jc w:val="both"/>
        <w:rPr>
          <w:rFonts w:eastAsia="Arial Unicode MS"/>
          <w:sz w:val="28"/>
          <w:szCs w:val="28"/>
        </w:rPr>
      </w:pPr>
      <w:r>
        <w:rPr>
          <w:rFonts w:eastAsia="Arial Unicode MS"/>
          <w:sz w:val="28"/>
          <w:szCs w:val="28"/>
        </w:rPr>
        <w:t xml:space="preserve">Участник отбора уведомляется Комитетом об отказе </w:t>
      </w:r>
      <w:r>
        <w:rPr>
          <w:rFonts w:eastAsia="Arial Unicode MS"/>
          <w:sz w:val="28"/>
          <w:szCs w:val="28"/>
        </w:rPr>
        <w:br/>
        <w:t>в предоставлении субсидии в течение 10 рабочих дней с даты принятия правового акта Комитета о получателях субсидии (по требованию).</w:t>
      </w:r>
    </w:p>
    <w:p w14:paraId="187C52C3" w14:textId="4C4E167F" w:rsidR="00A80972" w:rsidRDefault="00A80972" w:rsidP="00A80972">
      <w:pPr>
        <w:autoSpaceDE w:val="0"/>
        <w:autoSpaceDN w:val="0"/>
        <w:adjustRightInd w:val="0"/>
        <w:ind w:firstLine="709"/>
        <w:jc w:val="both"/>
        <w:rPr>
          <w:rFonts w:eastAsia="Arial Unicode MS"/>
          <w:sz w:val="28"/>
          <w:szCs w:val="28"/>
        </w:rPr>
      </w:pPr>
      <w:bookmarkStart w:id="3" w:name="Par134"/>
      <w:bookmarkEnd w:id="3"/>
      <w:r>
        <w:rPr>
          <w:rFonts w:eastAsia="Arial Unicode MS"/>
          <w:sz w:val="28"/>
          <w:szCs w:val="28"/>
        </w:rPr>
        <w:t xml:space="preserve">Комитет заключает </w:t>
      </w:r>
      <w:r w:rsidR="00AB47E3">
        <w:rPr>
          <w:rFonts w:eastAsia="Arial Unicode MS"/>
          <w:sz w:val="28"/>
          <w:szCs w:val="28"/>
        </w:rPr>
        <w:t xml:space="preserve">соглашение с победителем отбора </w:t>
      </w:r>
      <w:r>
        <w:rPr>
          <w:rFonts w:eastAsia="Arial Unicode MS"/>
          <w:sz w:val="28"/>
          <w:szCs w:val="28"/>
        </w:rPr>
        <w:t xml:space="preserve">в соответствии с типовой формой, утвержденной нормативным правовым актом Комитета финансов Ленинградской области, не позднее 10 рабочих дней с даты издания правового акта Комитета, указанного в </w:t>
      </w:r>
      <w:hyperlink w:anchor="Par132" w:history="1">
        <w:r w:rsidRPr="006C3A34">
          <w:rPr>
            <w:rFonts w:eastAsia="Arial Unicode MS"/>
            <w:sz w:val="28"/>
            <w:szCs w:val="28"/>
          </w:rPr>
          <w:t xml:space="preserve">пункте </w:t>
        </w:r>
        <w:r>
          <w:rPr>
            <w:rFonts w:eastAsia="Arial Unicode MS"/>
            <w:sz w:val="28"/>
            <w:szCs w:val="28"/>
          </w:rPr>
          <w:t xml:space="preserve">2.19 </w:t>
        </w:r>
      </w:hyperlink>
      <w:r>
        <w:rPr>
          <w:rFonts w:eastAsia="Arial Unicode MS"/>
          <w:sz w:val="28"/>
          <w:szCs w:val="28"/>
        </w:rPr>
        <w:t xml:space="preserve"> Порядка.</w:t>
      </w:r>
    </w:p>
    <w:p w14:paraId="747FB6D6" w14:textId="77777777" w:rsidR="00A80972" w:rsidRDefault="00A80972" w:rsidP="00A80972">
      <w:pPr>
        <w:autoSpaceDE w:val="0"/>
        <w:autoSpaceDN w:val="0"/>
        <w:adjustRightInd w:val="0"/>
        <w:ind w:firstLine="709"/>
        <w:jc w:val="both"/>
        <w:rPr>
          <w:rFonts w:eastAsia="Arial Unicode MS"/>
          <w:sz w:val="28"/>
          <w:szCs w:val="28"/>
        </w:rPr>
      </w:pPr>
      <w:r>
        <w:rPr>
          <w:rFonts w:eastAsia="Arial Unicode MS"/>
          <w:sz w:val="28"/>
          <w:szCs w:val="28"/>
        </w:rPr>
        <w:t>В случае неподписания победителем отбора соглашения в срок, указанный в абзаце первом настоящего пункта, победитель отбора считается уклонившимся от заключения соглашения.</w:t>
      </w:r>
    </w:p>
    <w:p w14:paraId="471E0385" w14:textId="74B1F16F" w:rsidR="00A80972" w:rsidRDefault="00A37C3E" w:rsidP="00A80972">
      <w:pPr>
        <w:autoSpaceDE w:val="0"/>
        <w:autoSpaceDN w:val="0"/>
        <w:adjustRightInd w:val="0"/>
        <w:ind w:firstLine="709"/>
        <w:jc w:val="both"/>
        <w:rPr>
          <w:rFonts w:eastAsia="Arial Unicode MS"/>
          <w:sz w:val="28"/>
          <w:szCs w:val="28"/>
        </w:rPr>
      </w:pPr>
      <w:r>
        <w:rPr>
          <w:rFonts w:eastAsia="Arial Unicode MS"/>
          <w:sz w:val="28"/>
          <w:szCs w:val="28"/>
        </w:rPr>
        <w:t>11</w:t>
      </w:r>
      <w:r w:rsidR="00A80972">
        <w:rPr>
          <w:rFonts w:eastAsia="Arial Unicode MS"/>
          <w:sz w:val="28"/>
          <w:szCs w:val="28"/>
        </w:rPr>
        <w:t xml:space="preserve">. Основаниями для отклонения заявки участника отбора </w:t>
      </w:r>
      <w:r w:rsidR="00A80972">
        <w:rPr>
          <w:rFonts w:eastAsia="Arial Unicode MS"/>
          <w:sz w:val="28"/>
          <w:szCs w:val="28"/>
        </w:rPr>
        <w:br/>
        <w:t>на стадии рассмотрения заявок являются:</w:t>
      </w:r>
    </w:p>
    <w:p w14:paraId="6579E29A" w14:textId="77777777" w:rsidR="00A80972" w:rsidRDefault="00A80972" w:rsidP="00A80972">
      <w:pPr>
        <w:autoSpaceDE w:val="0"/>
        <w:autoSpaceDN w:val="0"/>
        <w:adjustRightInd w:val="0"/>
        <w:ind w:firstLine="709"/>
        <w:jc w:val="both"/>
        <w:rPr>
          <w:rFonts w:eastAsia="Arial Unicode MS"/>
          <w:sz w:val="28"/>
          <w:szCs w:val="28"/>
        </w:rPr>
      </w:pPr>
      <w:r>
        <w:rPr>
          <w:rFonts w:eastAsia="Arial Unicode MS"/>
          <w:sz w:val="28"/>
          <w:szCs w:val="28"/>
        </w:rPr>
        <w:t xml:space="preserve">несоответствие участника отбора требованиям, установленным </w:t>
      </w:r>
      <w:hyperlink w:anchor="Par49" w:history="1">
        <w:r w:rsidRPr="006C3A34">
          <w:rPr>
            <w:rFonts w:eastAsia="Arial Unicode MS"/>
            <w:sz w:val="28"/>
            <w:szCs w:val="28"/>
          </w:rPr>
          <w:t>пунктом 2.</w:t>
        </w:r>
        <w:r>
          <w:rPr>
            <w:rFonts w:eastAsia="Arial Unicode MS"/>
            <w:sz w:val="28"/>
            <w:szCs w:val="28"/>
          </w:rPr>
          <w:t>4</w:t>
        </w:r>
      </w:hyperlink>
      <w:r>
        <w:rPr>
          <w:rFonts w:eastAsia="Arial Unicode MS"/>
          <w:sz w:val="28"/>
          <w:szCs w:val="28"/>
        </w:rPr>
        <w:t xml:space="preserve"> настоящего Порядка;</w:t>
      </w:r>
    </w:p>
    <w:p w14:paraId="0FF70D42" w14:textId="2FE72FEA" w:rsidR="00A80972" w:rsidRDefault="00A80972" w:rsidP="00A80972">
      <w:pPr>
        <w:autoSpaceDE w:val="0"/>
        <w:autoSpaceDN w:val="0"/>
        <w:adjustRightInd w:val="0"/>
        <w:ind w:firstLine="709"/>
        <w:jc w:val="both"/>
        <w:rPr>
          <w:rFonts w:eastAsia="Arial Unicode MS"/>
          <w:sz w:val="28"/>
          <w:szCs w:val="28"/>
        </w:rPr>
      </w:pPr>
      <w:r>
        <w:rPr>
          <w:rFonts w:eastAsia="Arial Unicode MS"/>
          <w:sz w:val="28"/>
          <w:szCs w:val="28"/>
        </w:rPr>
        <w:t xml:space="preserve">несоответствие представленных участником отбора заявок </w:t>
      </w:r>
      <w:r>
        <w:rPr>
          <w:rFonts w:eastAsia="Arial Unicode MS"/>
          <w:sz w:val="28"/>
          <w:szCs w:val="28"/>
        </w:rPr>
        <w:br/>
        <w:t xml:space="preserve">и документов требованиям к заявкам, указанным в объявлении </w:t>
      </w:r>
      <w:r>
        <w:rPr>
          <w:rFonts w:eastAsia="Arial Unicode MS"/>
          <w:sz w:val="28"/>
          <w:szCs w:val="28"/>
        </w:rPr>
        <w:br/>
        <w:t xml:space="preserve">и в </w:t>
      </w:r>
      <w:hyperlink w:anchor="Par61" w:history="1">
        <w:r w:rsidRPr="006C3A34">
          <w:rPr>
            <w:rFonts w:eastAsia="Arial Unicode MS"/>
            <w:sz w:val="28"/>
            <w:szCs w:val="28"/>
          </w:rPr>
          <w:t>пункте 2.</w:t>
        </w:r>
        <w:r>
          <w:rPr>
            <w:rFonts w:eastAsia="Arial Unicode MS"/>
            <w:sz w:val="28"/>
            <w:szCs w:val="28"/>
          </w:rPr>
          <w:t>5</w:t>
        </w:r>
      </w:hyperlink>
      <w:r>
        <w:rPr>
          <w:rFonts w:eastAsia="Arial Unicode MS"/>
          <w:sz w:val="28"/>
          <w:szCs w:val="28"/>
        </w:rPr>
        <w:t xml:space="preserve"> Порядка;</w:t>
      </w:r>
    </w:p>
    <w:p w14:paraId="13C45241" w14:textId="77777777" w:rsidR="00A80972" w:rsidRDefault="00A80972" w:rsidP="00A80972">
      <w:pPr>
        <w:autoSpaceDE w:val="0"/>
        <w:autoSpaceDN w:val="0"/>
        <w:adjustRightInd w:val="0"/>
        <w:ind w:firstLine="709"/>
        <w:jc w:val="both"/>
        <w:rPr>
          <w:rFonts w:eastAsia="Arial Unicode MS"/>
          <w:sz w:val="28"/>
          <w:szCs w:val="28"/>
        </w:rPr>
      </w:pPr>
      <w:r>
        <w:rPr>
          <w:rFonts w:eastAsia="Arial Unicode MS"/>
          <w:sz w:val="28"/>
          <w:szCs w:val="28"/>
        </w:rPr>
        <w:t xml:space="preserve">недостоверность представленной участником отбора информации, </w:t>
      </w:r>
      <w:r>
        <w:rPr>
          <w:rFonts w:eastAsia="Arial Unicode MS"/>
          <w:sz w:val="28"/>
          <w:szCs w:val="28"/>
        </w:rPr>
        <w:br/>
        <w:t>в том числе информации о месте нахождения и адресе юридического лица;</w:t>
      </w:r>
    </w:p>
    <w:p w14:paraId="6D9440B5" w14:textId="77777777" w:rsidR="00A80972" w:rsidRDefault="00A80972" w:rsidP="00A80972">
      <w:pPr>
        <w:autoSpaceDE w:val="0"/>
        <w:autoSpaceDN w:val="0"/>
        <w:adjustRightInd w:val="0"/>
        <w:ind w:firstLine="709"/>
        <w:jc w:val="both"/>
        <w:rPr>
          <w:rFonts w:eastAsia="Arial Unicode MS"/>
          <w:sz w:val="28"/>
          <w:szCs w:val="28"/>
        </w:rPr>
      </w:pPr>
      <w:r>
        <w:rPr>
          <w:rFonts w:eastAsia="Arial Unicode MS"/>
          <w:sz w:val="28"/>
          <w:szCs w:val="28"/>
        </w:rPr>
        <w:t>подача участником отбора заявки после даты и (или) времени, определенных для подачи заявок в объявлении;</w:t>
      </w:r>
    </w:p>
    <w:p w14:paraId="6B834953" w14:textId="5325E160" w:rsidR="00A80972" w:rsidRDefault="00A80972" w:rsidP="00A80972">
      <w:pPr>
        <w:autoSpaceDE w:val="0"/>
        <w:autoSpaceDN w:val="0"/>
        <w:adjustRightInd w:val="0"/>
        <w:ind w:firstLine="709"/>
        <w:jc w:val="both"/>
        <w:rPr>
          <w:rFonts w:eastAsia="Arial Unicode MS"/>
          <w:sz w:val="28"/>
          <w:szCs w:val="28"/>
        </w:rPr>
      </w:pPr>
      <w:r>
        <w:rPr>
          <w:rFonts w:eastAsia="Arial Unicode MS"/>
          <w:sz w:val="28"/>
          <w:szCs w:val="28"/>
        </w:rPr>
        <w:t>несоответствие у</w:t>
      </w:r>
      <w:r w:rsidRPr="006C3A34">
        <w:rPr>
          <w:rFonts w:eastAsia="Arial Unicode MS"/>
          <w:sz w:val="28"/>
          <w:szCs w:val="28"/>
        </w:rPr>
        <w:t xml:space="preserve">частника отбора категории получателей субсидии, указанной в </w:t>
      </w:r>
      <w:hyperlink w:anchor="Par14" w:history="1">
        <w:r w:rsidRPr="006C3A34">
          <w:rPr>
            <w:rFonts w:eastAsia="Arial Unicode MS"/>
            <w:sz w:val="28"/>
            <w:szCs w:val="28"/>
          </w:rPr>
          <w:t>пункте 1.5</w:t>
        </w:r>
      </w:hyperlink>
      <w:r>
        <w:rPr>
          <w:rFonts w:eastAsia="Arial Unicode MS"/>
          <w:sz w:val="28"/>
          <w:szCs w:val="28"/>
        </w:rPr>
        <w:t xml:space="preserve"> Порядка;</w:t>
      </w:r>
    </w:p>
    <w:p w14:paraId="26A0F2CF" w14:textId="77777777" w:rsidR="00A80972" w:rsidRPr="0083311E" w:rsidRDefault="00A80972" w:rsidP="00A80972">
      <w:pPr>
        <w:autoSpaceDE w:val="0"/>
        <w:autoSpaceDN w:val="0"/>
        <w:adjustRightInd w:val="0"/>
        <w:ind w:firstLine="709"/>
        <w:jc w:val="both"/>
        <w:rPr>
          <w:rFonts w:eastAsia="Arial Unicode MS"/>
          <w:sz w:val="28"/>
          <w:szCs w:val="28"/>
        </w:rPr>
      </w:pPr>
      <w:r w:rsidRPr="0083311E">
        <w:rPr>
          <w:rFonts w:eastAsia="Arial Unicode MS"/>
          <w:sz w:val="28"/>
          <w:szCs w:val="28"/>
        </w:rPr>
        <w:t>неявка на заседание комиссии участника отбора либо лица, уполномоченного в соответствии с действующим законодательством представлять интересы участника отбора;</w:t>
      </w:r>
    </w:p>
    <w:p w14:paraId="078FBA35" w14:textId="3BCF5363" w:rsidR="00A80972" w:rsidRDefault="00A80972" w:rsidP="00A80972">
      <w:pPr>
        <w:autoSpaceDE w:val="0"/>
        <w:autoSpaceDN w:val="0"/>
        <w:adjustRightInd w:val="0"/>
        <w:ind w:firstLine="709"/>
        <w:jc w:val="both"/>
        <w:rPr>
          <w:rFonts w:eastAsia="Arial Unicode MS"/>
          <w:sz w:val="28"/>
          <w:szCs w:val="28"/>
        </w:rPr>
      </w:pPr>
      <w:r w:rsidRPr="0083311E">
        <w:rPr>
          <w:rFonts w:eastAsia="Arial Unicode MS"/>
          <w:sz w:val="28"/>
          <w:szCs w:val="28"/>
        </w:rPr>
        <w:t>несоответствие представленных</w:t>
      </w:r>
      <w:r w:rsidR="00AB47E3">
        <w:rPr>
          <w:rFonts w:eastAsia="Arial Unicode MS"/>
          <w:sz w:val="28"/>
          <w:szCs w:val="28"/>
        </w:rPr>
        <w:t xml:space="preserve"> затрат видам затрат, указанным </w:t>
      </w:r>
      <w:r w:rsidRPr="0083311E">
        <w:rPr>
          <w:rFonts w:eastAsia="Arial Unicode MS"/>
          <w:sz w:val="28"/>
          <w:szCs w:val="28"/>
        </w:rPr>
        <w:t>в пункте 3.1 Порядка.</w:t>
      </w:r>
    </w:p>
    <w:p w14:paraId="47053805" w14:textId="29299911" w:rsidR="00A80972" w:rsidRDefault="00A37C3E" w:rsidP="00A80972">
      <w:pPr>
        <w:autoSpaceDE w:val="0"/>
        <w:autoSpaceDN w:val="0"/>
        <w:adjustRightInd w:val="0"/>
        <w:ind w:firstLine="709"/>
        <w:jc w:val="both"/>
        <w:rPr>
          <w:rFonts w:eastAsia="Arial Unicode MS"/>
          <w:sz w:val="28"/>
          <w:szCs w:val="28"/>
        </w:rPr>
      </w:pPr>
      <w:r w:rsidRPr="00A37C3E">
        <w:rPr>
          <w:sz w:val="28"/>
          <w:szCs w:val="28"/>
        </w:rPr>
        <w:lastRenderedPageBreak/>
        <w:t>12</w:t>
      </w:r>
      <w:r w:rsidR="008F067F" w:rsidRPr="00A37C3E">
        <w:rPr>
          <w:sz w:val="28"/>
          <w:szCs w:val="28"/>
        </w:rPr>
        <w:t>.</w:t>
      </w:r>
      <w:r w:rsidR="008F067F" w:rsidRPr="00284932">
        <w:rPr>
          <w:szCs w:val="28"/>
        </w:rPr>
        <w:t xml:space="preserve"> </w:t>
      </w:r>
      <w:r w:rsidR="00A80972">
        <w:rPr>
          <w:rFonts w:eastAsia="Arial Unicode MS"/>
          <w:sz w:val="28"/>
          <w:szCs w:val="28"/>
        </w:rPr>
        <w:t xml:space="preserve">Разъяснение положений объявления может быть получено участниками отбора путем направления в Комитет соответствующего обращения в письменной форме </w:t>
      </w:r>
      <w:r w:rsidR="00A80972" w:rsidRPr="009C67EB">
        <w:rPr>
          <w:rFonts w:eastAsia="Arial Unicode MS"/>
          <w:sz w:val="28"/>
          <w:szCs w:val="28"/>
        </w:rPr>
        <w:t>или в форме электронного документа</w:t>
      </w:r>
      <w:r w:rsidR="00A80972">
        <w:rPr>
          <w:rFonts w:eastAsia="Arial Unicode MS"/>
          <w:sz w:val="28"/>
          <w:szCs w:val="28"/>
        </w:rPr>
        <w:t>. Обращение может быть направлено участниками отбора не позднее чем за пять рабочих дней до дня окончания срока приема заявок, указанного в объявлении.</w:t>
      </w:r>
    </w:p>
    <w:p w14:paraId="2E42FFAB" w14:textId="7913E37E" w:rsidR="00A80972" w:rsidRDefault="00A80972" w:rsidP="00A80972">
      <w:pPr>
        <w:autoSpaceDE w:val="0"/>
        <w:autoSpaceDN w:val="0"/>
        <w:adjustRightInd w:val="0"/>
        <w:ind w:firstLine="709"/>
        <w:jc w:val="both"/>
        <w:rPr>
          <w:rFonts w:eastAsia="Arial Unicode MS"/>
          <w:sz w:val="28"/>
          <w:szCs w:val="28"/>
        </w:rPr>
      </w:pPr>
      <w:r>
        <w:rPr>
          <w:rFonts w:eastAsia="Arial Unicode MS"/>
          <w:sz w:val="28"/>
          <w:szCs w:val="28"/>
        </w:rPr>
        <w:t>Разъяснение положений объявления осуществляется секретарем комиссии в течение пяти рабочих дней с даты получения обращения</w:t>
      </w:r>
      <w:r w:rsidR="00AB47E3">
        <w:rPr>
          <w:rFonts w:eastAsia="Arial Unicode MS"/>
          <w:sz w:val="28"/>
          <w:szCs w:val="28"/>
        </w:rPr>
        <w:t xml:space="preserve"> </w:t>
      </w:r>
      <w:r>
        <w:rPr>
          <w:rFonts w:eastAsia="Arial Unicode MS"/>
          <w:sz w:val="28"/>
          <w:szCs w:val="28"/>
        </w:rPr>
        <w:t xml:space="preserve">в письменной форме </w:t>
      </w:r>
      <w:r w:rsidRPr="00B3050F">
        <w:rPr>
          <w:rFonts w:eastAsia="Arial Unicode MS"/>
          <w:sz w:val="28"/>
          <w:szCs w:val="28"/>
        </w:rPr>
        <w:t>или в форме электронного документа</w:t>
      </w:r>
      <w:r>
        <w:rPr>
          <w:rFonts w:eastAsia="Arial Unicode MS"/>
          <w:sz w:val="28"/>
          <w:szCs w:val="28"/>
        </w:rPr>
        <w:t>.</w:t>
      </w:r>
    </w:p>
    <w:p w14:paraId="5B571385" w14:textId="77777777" w:rsidR="00A80972" w:rsidRDefault="00A80972" w:rsidP="00A80972">
      <w:pPr>
        <w:autoSpaceDE w:val="0"/>
        <w:autoSpaceDN w:val="0"/>
        <w:adjustRightInd w:val="0"/>
        <w:ind w:firstLine="709"/>
        <w:jc w:val="both"/>
        <w:rPr>
          <w:rFonts w:eastAsia="Arial Unicode MS"/>
          <w:sz w:val="28"/>
          <w:szCs w:val="28"/>
        </w:rPr>
      </w:pPr>
      <w:r>
        <w:rPr>
          <w:rFonts w:eastAsia="Arial Unicode MS"/>
          <w:sz w:val="28"/>
          <w:szCs w:val="28"/>
        </w:rPr>
        <w:t xml:space="preserve">Разъяснение положений объявления направляется участнику отбора по почтовому адресу или на адрес электронной почты, указанному </w:t>
      </w:r>
      <w:r>
        <w:rPr>
          <w:rFonts w:eastAsia="Arial Unicode MS"/>
          <w:sz w:val="28"/>
          <w:szCs w:val="28"/>
        </w:rPr>
        <w:br/>
        <w:t xml:space="preserve">в обращении, посредством системы электронного документооборота Ленинградской области (далее – СЭД Ленинградской области). </w:t>
      </w:r>
    </w:p>
    <w:p w14:paraId="25AFED0B" w14:textId="650355AB" w:rsidR="00A80972" w:rsidRDefault="00A37C3E" w:rsidP="00A80972">
      <w:pPr>
        <w:autoSpaceDE w:val="0"/>
        <w:autoSpaceDN w:val="0"/>
        <w:adjustRightInd w:val="0"/>
        <w:ind w:firstLine="709"/>
        <w:jc w:val="both"/>
        <w:rPr>
          <w:rFonts w:eastAsia="Arial Unicode MS"/>
          <w:sz w:val="28"/>
          <w:szCs w:val="28"/>
        </w:rPr>
      </w:pPr>
      <w:r>
        <w:rPr>
          <w:sz w:val="28"/>
          <w:szCs w:val="28"/>
        </w:rPr>
        <w:t>13</w:t>
      </w:r>
      <w:r w:rsidR="008F067F" w:rsidRPr="00AB47E3">
        <w:rPr>
          <w:sz w:val="28"/>
          <w:szCs w:val="28"/>
        </w:rPr>
        <w:t>.</w:t>
      </w:r>
      <w:r w:rsidR="008F067F" w:rsidRPr="00284932">
        <w:rPr>
          <w:szCs w:val="28"/>
        </w:rPr>
        <w:t xml:space="preserve"> </w:t>
      </w:r>
      <w:r w:rsidR="00A80972">
        <w:rPr>
          <w:rFonts w:eastAsia="Arial Unicode MS"/>
          <w:sz w:val="28"/>
          <w:szCs w:val="28"/>
        </w:rPr>
        <w:t xml:space="preserve">Комитет заключает </w:t>
      </w:r>
      <w:r w:rsidR="00AB47E3">
        <w:rPr>
          <w:rFonts w:eastAsia="Arial Unicode MS"/>
          <w:sz w:val="28"/>
          <w:szCs w:val="28"/>
        </w:rPr>
        <w:t xml:space="preserve">соглашение с победителем отбора </w:t>
      </w:r>
      <w:r w:rsidR="00A80972">
        <w:rPr>
          <w:rFonts w:eastAsia="Arial Unicode MS"/>
          <w:sz w:val="28"/>
          <w:szCs w:val="28"/>
        </w:rPr>
        <w:t xml:space="preserve">в соответствии с типовой формой, утвержденной нормативным правовым актом Комитета финансов Ленинградской области, не позднее 10 рабочих дней с даты издания правового акта Комитета, указанного в </w:t>
      </w:r>
      <w:hyperlink w:anchor="Par132" w:history="1">
        <w:r w:rsidR="00A80972" w:rsidRPr="006C3A34">
          <w:rPr>
            <w:rFonts w:eastAsia="Arial Unicode MS"/>
            <w:sz w:val="28"/>
            <w:szCs w:val="28"/>
          </w:rPr>
          <w:t xml:space="preserve">пункте </w:t>
        </w:r>
        <w:r w:rsidR="00A80972">
          <w:rPr>
            <w:rFonts w:eastAsia="Arial Unicode MS"/>
            <w:sz w:val="28"/>
            <w:szCs w:val="28"/>
          </w:rPr>
          <w:t xml:space="preserve">2.19 </w:t>
        </w:r>
      </w:hyperlink>
      <w:r w:rsidR="00A80972">
        <w:rPr>
          <w:rFonts w:eastAsia="Arial Unicode MS"/>
          <w:sz w:val="28"/>
          <w:szCs w:val="28"/>
        </w:rPr>
        <w:t xml:space="preserve"> настоящего Порядка.</w:t>
      </w:r>
    </w:p>
    <w:p w14:paraId="69258A26" w14:textId="77777777" w:rsidR="00A80972" w:rsidRDefault="00A80972" w:rsidP="00A80972">
      <w:pPr>
        <w:autoSpaceDE w:val="0"/>
        <w:autoSpaceDN w:val="0"/>
        <w:adjustRightInd w:val="0"/>
        <w:ind w:firstLine="709"/>
        <w:jc w:val="both"/>
        <w:rPr>
          <w:rFonts w:eastAsia="Arial Unicode MS"/>
          <w:sz w:val="28"/>
          <w:szCs w:val="28"/>
        </w:rPr>
      </w:pPr>
      <w:r>
        <w:rPr>
          <w:rFonts w:eastAsia="Arial Unicode MS"/>
          <w:sz w:val="28"/>
          <w:szCs w:val="28"/>
        </w:rPr>
        <w:t>В случае неподписания победителем отбора соглашения в срок, указанный в абзаце первом настоящего пункта, победитель отбора считается уклонившимся от заключения соглашения.</w:t>
      </w:r>
    </w:p>
    <w:p w14:paraId="3BA277FD" w14:textId="2E7DA75E" w:rsidR="00A80972" w:rsidRPr="0083311E" w:rsidRDefault="00A37C3E" w:rsidP="00A80972">
      <w:pPr>
        <w:autoSpaceDE w:val="0"/>
        <w:autoSpaceDN w:val="0"/>
        <w:adjustRightInd w:val="0"/>
        <w:ind w:firstLine="709"/>
        <w:jc w:val="both"/>
        <w:rPr>
          <w:rFonts w:eastAsia="Arial Unicode MS"/>
          <w:sz w:val="28"/>
          <w:szCs w:val="28"/>
        </w:rPr>
      </w:pPr>
      <w:r>
        <w:rPr>
          <w:sz w:val="28"/>
          <w:szCs w:val="28"/>
        </w:rPr>
        <w:t>14</w:t>
      </w:r>
      <w:r w:rsidR="00A80972" w:rsidRPr="00AB47E3">
        <w:rPr>
          <w:sz w:val="28"/>
          <w:szCs w:val="28"/>
        </w:rPr>
        <w:t>.</w:t>
      </w:r>
      <w:r w:rsidR="00A80972">
        <w:rPr>
          <w:szCs w:val="28"/>
        </w:rPr>
        <w:t xml:space="preserve"> </w:t>
      </w:r>
      <w:r w:rsidR="00A80972" w:rsidRPr="0083311E">
        <w:rPr>
          <w:rFonts w:eastAsia="Arial Unicode MS"/>
          <w:sz w:val="28"/>
          <w:szCs w:val="28"/>
        </w:rPr>
        <w:t xml:space="preserve">Комитет в срок не позднее </w:t>
      </w:r>
      <w:r w:rsidR="00A80972" w:rsidRPr="00455B26">
        <w:rPr>
          <w:rFonts w:eastAsia="Arial Unicode MS"/>
          <w:sz w:val="28"/>
          <w:szCs w:val="28"/>
        </w:rPr>
        <w:t>14</w:t>
      </w:r>
      <w:r w:rsidR="00A80972">
        <w:rPr>
          <w:rFonts w:eastAsia="Arial Unicode MS"/>
          <w:sz w:val="28"/>
          <w:szCs w:val="28"/>
        </w:rPr>
        <w:t>-го</w:t>
      </w:r>
      <w:r w:rsidR="00A80972" w:rsidRPr="00455B26">
        <w:rPr>
          <w:rFonts w:eastAsia="Arial Unicode MS"/>
          <w:sz w:val="28"/>
          <w:szCs w:val="28"/>
        </w:rPr>
        <w:t xml:space="preserve"> календарн</w:t>
      </w:r>
      <w:r w:rsidR="00A80972">
        <w:rPr>
          <w:rFonts w:eastAsia="Arial Unicode MS"/>
          <w:sz w:val="28"/>
          <w:szCs w:val="28"/>
        </w:rPr>
        <w:t>ого</w:t>
      </w:r>
      <w:r w:rsidR="00A80972" w:rsidRPr="00455B26">
        <w:rPr>
          <w:rFonts w:eastAsia="Arial Unicode MS"/>
          <w:sz w:val="28"/>
          <w:szCs w:val="28"/>
        </w:rPr>
        <w:t xml:space="preserve"> дн</w:t>
      </w:r>
      <w:r w:rsidR="00A80972">
        <w:rPr>
          <w:rFonts w:eastAsia="Arial Unicode MS"/>
          <w:sz w:val="28"/>
          <w:szCs w:val="28"/>
        </w:rPr>
        <w:t xml:space="preserve">я, следующего </w:t>
      </w:r>
      <w:r w:rsidR="00A80972">
        <w:rPr>
          <w:rFonts w:eastAsia="Arial Unicode MS"/>
          <w:sz w:val="28"/>
          <w:szCs w:val="28"/>
        </w:rPr>
        <w:br/>
        <w:t>за днем определения победителя отбора, в соответствии с изданным</w:t>
      </w:r>
      <w:r w:rsidR="00A80972" w:rsidRPr="0083311E">
        <w:rPr>
          <w:rFonts w:eastAsia="Arial Unicode MS"/>
          <w:sz w:val="28"/>
          <w:szCs w:val="28"/>
        </w:rPr>
        <w:t xml:space="preserve"> правов</w:t>
      </w:r>
      <w:r w:rsidR="00A80972">
        <w:rPr>
          <w:rFonts w:eastAsia="Arial Unicode MS"/>
          <w:sz w:val="28"/>
          <w:szCs w:val="28"/>
        </w:rPr>
        <w:t>ым актом Комитета, указанным</w:t>
      </w:r>
      <w:r w:rsidR="00A80972" w:rsidRPr="0083311E">
        <w:rPr>
          <w:rFonts w:eastAsia="Arial Unicode MS"/>
          <w:sz w:val="28"/>
          <w:szCs w:val="28"/>
        </w:rPr>
        <w:t xml:space="preserve"> в пункте </w:t>
      </w:r>
      <w:r w:rsidR="00A80972">
        <w:rPr>
          <w:rFonts w:eastAsia="Arial Unicode MS"/>
          <w:sz w:val="28"/>
          <w:szCs w:val="28"/>
        </w:rPr>
        <w:t>2.19</w:t>
      </w:r>
      <w:r w:rsidR="00A80972" w:rsidRPr="0083311E">
        <w:rPr>
          <w:rFonts w:eastAsia="Arial Unicode MS"/>
          <w:sz w:val="28"/>
          <w:szCs w:val="28"/>
        </w:rPr>
        <w:t xml:space="preserve"> </w:t>
      </w:r>
      <w:r w:rsidR="00A80972">
        <w:rPr>
          <w:rFonts w:eastAsia="Arial Unicode MS"/>
          <w:sz w:val="28"/>
          <w:szCs w:val="28"/>
        </w:rPr>
        <w:t xml:space="preserve">Порядка, размещает </w:t>
      </w:r>
      <w:r w:rsidR="00A80972" w:rsidRPr="0083311E">
        <w:rPr>
          <w:rFonts w:eastAsia="Arial Unicode MS"/>
          <w:sz w:val="28"/>
          <w:szCs w:val="28"/>
        </w:rPr>
        <w:t xml:space="preserve">на официальном сайте Комитета в </w:t>
      </w:r>
      <w:r w:rsidR="00A80972">
        <w:rPr>
          <w:rFonts w:eastAsia="Arial Unicode MS"/>
          <w:sz w:val="28"/>
          <w:szCs w:val="28"/>
        </w:rPr>
        <w:t>сети "Интернет"</w:t>
      </w:r>
      <w:r w:rsidR="00A80972" w:rsidRPr="0083311E">
        <w:rPr>
          <w:rFonts w:eastAsia="Arial Unicode MS"/>
          <w:sz w:val="28"/>
          <w:szCs w:val="28"/>
        </w:rPr>
        <w:t xml:space="preserve"> (с размещением указателя страницы сайта на едином портале</w:t>
      </w:r>
      <w:r w:rsidR="00A80972">
        <w:rPr>
          <w:rFonts w:eastAsia="Arial Unicode MS"/>
          <w:sz w:val="28"/>
          <w:szCs w:val="28"/>
        </w:rPr>
        <w:t xml:space="preserve"> бюджетной системы Российской Федерации в сети</w:t>
      </w:r>
      <w:r w:rsidR="00A80972" w:rsidRPr="003442FF">
        <w:rPr>
          <w:rFonts w:eastAsia="Arial Unicode MS"/>
          <w:sz w:val="28"/>
          <w:szCs w:val="28"/>
        </w:rPr>
        <w:t xml:space="preserve"> </w:t>
      </w:r>
      <w:r w:rsidR="00A80972">
        <w:rPr>
          <w:rFonts w:eastAsia="Arial Unicode MS"/>
          <w:sz w:val="28"/>
          <w:szCs w:val="28"/>
        </w:rPr>
        <w:t>"Интернет"</w:t>
      </w:r>
      <w:r w:rsidR="00A80972" w:rsidRPr="0083311E">
        <w:rPr>
          <w:rFonts w:eastAsia="Arial Unicode MS"/>
          <w:sz w:val="28"/>
          <w:szCs w:val="28"/>
        </w:rPr>
        <w:t>) протокол подведения итогов отбора, включающий следующую информацию:</w:t>
      </w:r>
    </w:p>
    <w:p w14:paraId="62E1F768" w14:textId="77777777" w:rsidR="00A80972" w:rsidRPr="0083311E" w:rsidRDefault="00A80972" w:rsidP="00A80972">
      <w:pPr>
        <w:autoSpaceDE w:val="0"/>
        <w:autoSpaceDN w:val="0"/>
        <w:adjustRightInd w:val="0"/>
        <w:ind w:firstLine="709"/>
        <w:jc w:val="both"/>
        <w:rPr>
          <w:rFonts w:eastAsia="Arial Unicode MS"/>
          <w:sz w:val="28"/>
          <w:szCs w:val="28"/>
        </w:rPr>
      </w:pPr>
      <w:r w:rsidRPr="0083311E">
        <w:rPr>
          <w:rFonts w:eastAsia="Arial Unicode MS"/>
          <w:sz w:val="28"/>
          <w:szCs w:val="28"/>
        </w:rPr>
        <w:t xml:space="preserve">дату, время и место проведения рассмотрения заявок; </w:t>
      </w:r>
    </w:p>
    <w:p w14:paraId="11DD2A19" w14:textId="77777777" w:rsidR="00A80972" w:rsidRPr="0083311E" w:rsidRDefault="00A80972" w:rsidP="00A80972">
      <w:pPr>
        <w:autoSpaceDE w:val="0"/>
        <w:autoSpaceDN w:val="0"/>
        <w:adjustRightInd w:val="0"/>
        <w:ind w:firstLine="709"/>
        <w:jc w:val="both"/>
        <w:rPr>
          <w:rFonts w:eastAsia="Arial Unicode MS"/>
          <w:sz w:val="28"/>
          <w:szCs w:val="28"/>
        </w:rPr>
      </w:pPr>
      <w:r w:rsidRPr="0083311E">
        <w:rPr>
          <w:rFonts w:eastAsia="Arial Unicode MS"/>
          <w:sz w:val="28"/>
          <w:szCs w:val="28"/>
        </w:rPr>
        <w:t>информацию об участниках отбора, заявки которых были рассмотрены;</w:t>
      </w:r>
    </w:p>
    <w:p w14:paraId="6CA4C856" w14:textId="77777777" w:rsidR="00A80972" w:rsidRPr="0083311E" w:rsidRDefault="00A80972" w:rsidP="00A80972">
      <w:pPr>
        <w:autoSpaceDE w:val="0"/>
        <w:autoSpaceDN w:val="0"/>
        <w:adjustRightInd w:val="0"/>
        <w:ind w:firstLine="709"/>
        <w:jc w:val="both"/>
        <w:rPr>
          <w:rFonts w:eastAsia="Arial Unicode MS"/>
          <w:sz w:val="28"/>
          <w:szCs w:val="28"/>
        </w:rPr>
      </w:pPr>
      <w:r w:rsidRPr="0083311E">
        <w:rPr>
          <w:rFonts w:eastAsia="Arial Unicode MS"/>
          <w:sz w:val="28"/>
          <w:szCs w:val="28"/>
        </w:rPr>
        <w:t>информацию об участниках отбора, заявки которых были отклонены,      с указанием причин отклонения, в том числе положений объявления, которым не соответствуют такие заявки;</w:t>
      </w:r>
    </w:p>
    <w:p w14:paraId="08A6817C" w14:textId="77777777" w:rsidR="00A80972" w:rsidRDefault="00A80972" w:rsidP="00A80972">
      <w:pPr>
        <w:autoSpaceDE w:val="0"/>
        <w:autoSpaceDN w:val="0"/>
        <w:adjustRightInd w:val="0"/>
        <w:ind w:firstLine="709"/>
        <w:jc w:val="both"/>
        <w:rPr>
          <w:rFonts w:eastAsia="Arial Unicode MS"/>
          <w:sz w:val="28"/>
          <w:szCs w:val="28"/>
        </w:rPr>
      </w:pPr>
      <w:r w:rsidRPr="0083311E">
        <w:rPr>
          <w:rFonts w:eastAsia="Arial Unicode MS"/>
          <w:sz w:val="28"/>
          <w:szCs w:val="28"/>
        </w:rPr>
        <w:t xml:space="preserve"> наименование получателей субсидии, с которыми заключается соглашение, и размер предоставляемой им субсидии. </w:t>
      </w:r>
    </w:p>
    <w:p w14:paraId="6AC1DB07" w14:textId="365AD00B" w:rsidR="00120627" w:rsidRDefault="00A37C3E" w:rsidP="006A55DD">
      <w:pPr>
        <w:autoSpaceDE w:val="0"/>
        <w:autoSpaceDN w:val="0"/>
        <w:adjustRightInd w:val="0"/>
        <w:ind w:firstLine="709"/>
        <w:jc w:val="both"/>
        <w:rPr>
          <w:rFonts w:eastAsia="Arial Unicode MS"/>
          <w:sz w:val="28"/>
          <w:szCs w:val="28"/>
        </w:rPr>
      </w:pPr>
      <w:r>
        <w:rPr>
          <w:rFonts w:eastAsia="Arial Unicode MS"/>
          <w:sz w:val="28"/>
          <w:szCs w:val="28"/>
        </w:rPr>
        <w:t>15</w:t>
      </w:r>
      <w:r w:rsidR="006A55DD">
        <w:rPr>
          <w:rFonts w:eastAsia="Arial Unicode MS"/>
          <w:sz w:val="28"/>
          <w:szCs w:val="28"/>
        </w:rPr>
        <w:t xml:space="preserve">. </w:t>
      </w:r>
      <w:r w:rsidR="00120627">
        <w:rPr>
          <w:rFonts w:eastAsia="Arial Unicode MS"/>
          <w:sz w:val="28"/>
          <w:szCs w:val="28"/>
        </w:rPr>
        <w:t>Объем распределяемой субсидии в рамках отбора составляет 11 000 000,00 рублей.</w:t>
      </w:r>
    </w:p>
    <w:p w14:paraId="61EA31E4" w14:textId="29FC9408" w:rsidR="006A55DD" w:rsidRDefault="006A55DD" w:rsidP="006A55DD">
      <w:pPr>
        <w:autoSpaceDE w:val="0"/>
        <w:autoSpaceDN w:val="0"/>
        <w:adjustRightInd w:val="0"/>
        <w:ind w:firstLine="709"/>
        <w:jc w:val="both"/>
        <w:rPr>
          <w:rFonts w:eastAsia="Arial Unicode MS"/>
          <w:sz w:val="28"/>
          <w:szCs w:val="28"/>
        </w:rPr>
      </w:pPr>
      <w:r>
        <w:rPr>
          <w:rFonts w:eastAsia="Arial Unicode MS"/>
          <w:sz w:val="28"/>
          <w:szCs w:val="28"/>
        </w:rPr>
        <w:t xml:space="preserve">Субсидия предоставляется участнику отбора, признанным победителем отбора, для возмещения части затрат, предусмотренных         </w:t>
      </w:r>
      <w:r>
        <w:rPr>
          <w:rFonts w:eastAsia="Arial Unicode MS"/>
          <w:sz w:val="28"/>
          <w:szCs w:val="28"/>
        </w:rPr>
        <w:br/>
        <w:t xml:space="preserve">на разработку и реализацию программы бизнес-акселерации, произведенных в текущем финансовом году, в размере не более 99 процентов от суммы затрат, утвержденной в смете, в пределах доведенных лимитов бюджетных обязательств на текущий финансовый год. </w:t>
      </w:r>
    </w:p>
    <w:p w14:paraId="7088E8F8" w14:textId="00FE889F" w:rsidR="006A55DD" w:rsidRDefault="006A55DD" w:rsidP="006A55DD">
      <w:pPr>
        <w:autoSpaceDE w:val="0"/>
        <w:autoSpaceDN w:val="0"/>
        <w:adjustRightInd w:val="0"/>
        <w:ind w:firstLine="709"/>
        <w:jc w:val="both"/>
        <w:rPr>
          <w:rFonts w:eastAsia="Arial Unicode MS"/>
          <w:sz w:val="28"/>
          <w:szCs w:val="28"/>
        </w:rPr>
      </w:pPr>
      <w:r>
        <w:rPr>
          <w:rFonts w:eastAsia="Arial Unicode MS"/>
          <w:sz w:val="28"/>
          <w:szCs w:val="28"/>
        </w:rPr>
        <w:t>Подлежащие возмещению затр</w:t>
      </w:r>
      <w:r w:rsidR="00AB47E3">
        <w:rPr>
          <w:rFonts w:eastAsia="Arial Unicode MS"/>
          <w:sz w:val="28"/>
          <w:szCs w:val="28"/>
        </w:rPr>
        <w:t xml:space="preserve">аты связаны с выполнением работ </w:t>
      </w:r>
      <w:r>
        <w:rPr>
          <w:rFonts w:eastAsia="Arial Unicode MS"/>
          <w:sz w:val="28"/>
          <w:szCs w:val="28"/>
        </w:rPr>
        <w:t xml:space="preserve">по разработке и реализации программы бизнес-акселерации для субъектов малого и среднего предпринимательства, выполнением работ и оказанием услуг, </w:t>
      </w:r>
      <w:r>
        <w:rPr>
          <w:rFonts w:eastAsia="Arial Unicode MS"/>
          <w:sz w:val="28"/>
          <w:szCs w:val="28"/>
        </w:rPr>
        <w:lastRenderedPageBreak/>
        <w:t>предусмотренных программой би</w:t>
      </w:r>
      <w:r w:rsidR="00AB47E3">
        <w:rPr>
          <w:rFonts w:eastAsia="Arial Unicode MS"/>
          <w:sz w:val="28"/>
          <w:szCs w:val="28"/>
        </w:rPr>
        <w:t xml:space="preserve">знес-акселерации, и произведены </w:t>
      </w:r>
      <w:r>
        <w:rPr>
          <w:rFonts w:eastAsia="Arial Unicode MS"/>
          <w:sz w:val="28"/>
          <w:szCs w:val="28"/>
        </w:rPr>
        <w:t>по следующим видам затрат:</w:t>
      </w:r>
    </w:p>
    <w:p w14:paraId="4F5E5692" w14:textId="3FCBF7EE" w:rsidR="006A55DD" w:rsidRDefault="006A55DD" w:rsidP="006A55DD">
      <w:pPr>
        <w:autoSpaceDE w:val="0"/>
        <w:autoSpaceDN w:val="0"/>
        <w:adjustRightInd w:val="0"/>
        <w:ind w:firstLine="709"/>
        <w:jc w:val="both"/>
        <w:rPr>
          <w:rFonts w:eastAsia="Arial Unicode MS"/>
          <w:sz w:val="28"/>
          <w:szCs w:val="28"/>
        </w:rPr>
      </w:pPr>
      <w:r>
        <w:rPr>
          <w:rFonts w:eastAsia="Arial Unicode MS"/>
          <w:sz w:val="28"/>
          <w:szCs w:val="28"/>
        </w:rPr>
        <w:t>оплата работ и (или) услуг сторонних организаций, экспертов, специалистов по разработке и (или) реализации программ бизнес-акселерации для субъектов малого и среднего предпринимательства в соответствии с заключенным соглашением;</w:t>
      </w:r>
    </w:p>
    <w:p w14:paraId="712C0F34" w14:textId="77777777" w:rsidR="006A55DD" w:rsidRDefault="006A55DD" w:rsidP="006A55DD">
      <w:pPr>
        <w:autoSpaceDE w:val="0"/>
        <w:autoSpaceDN w:val="0"/>
        <w:adjustRightInd w:val="0"/>
        <w:ind w:firstLine="709"/>
        <w:jc w:val="both"/>
        <w:rPr>
          <w:rFonts w:eastAsia="Arial Unicode MS"/>
          <w:sz w:val="28"/>
          <w:szCs w:val="28"/>
        </w:rPr>
      </w:pPr>
      <w:r>
        <w:rPr>
          <w:rFonts w:eastAsia="Arial Unicode MS"/>
          <w:sz w:val="28"/>
          <w:szCs w:val="28"/>
        </w:rPr>
        <w:t>оплата коммунальных услуг и аренда (субаренда) помещений;</w:t>
      </w:r>
    </w:p>
    <w:p w14:paraId="42503ADF" w14:textId="77777777" w:rsidR="006A55DD" w:rsidRDefault="006A55DD" w:rsidP="006A55DD">
      <w:pPr>
        <w:autoSpaceDE w:val="0"/>
        <w:autoSpaceDN w:val="0"/>
        <w:adjustRightInd w:val="0"/>
        <w:ind w:firstLine="709"/>
        <w:jc w:val="both"/>
        <w:rPr>
          <w:rFonts w:eastAsia="Arial Unicode MS"/>
          <w:sz w:val="28"/>
          <w:szCs w:val="28"/>
        </w:rPr>
      </w:pPr>
      <w:r>
        <w:rPr>
          <w:rFonts w:eastAsia="Arial Unicode MS"/>
          <w:sz w:val="28"/>
          <w:szCs w:val="28"/>
        </w:rPr>
        <w:t>оборудование рабочих мест, необходимых для обучения субъектов малого и среднего предпринимательства – участников программы бизнес-акселерации: приобретение, ремонт, техническое обслуживание, страхование офисной техники, компьютерного и иного оборудования;</w:t>
      </w:r>
    </w:p>
    <w:p w14:paraId="1AEF55F4" w14:textId="77777777" w:rsidR="006A55DD" w:rsidRDefault="006A55DD" w:rsidP="006A55DD">
      <w:pPr>
        <w:autoSpaceDE w:val="0"/>
        <w:autoSpaceDN w:val="0"/>
        <w:adjustRightInd w:val="0"/>
        <w:ind w:firstLine="709"/>
        <w:jc w:val="both"/>
        <w:rPr>
          <w:rFonts w:eastAsia="Arial Unicode MS"/>
          <w:sz w:val="28"/>
          <w:szCs w:val="28"/>
        </w:rPr>
      </w:pPr>
      <w:r>
        <w:rPr>
          <w:rFonts w:eastAsia="Arial Unicode MS"/>
          <w:sz w:val="28"/>
          <w:szCs w:val="28"/>
        </w:rPr>
        <w:t>приобретение, обновление и обслуживание программного обеспечения (бухгалтерские программы, юридические справочно-информационные системы, антивирусные программы, операционные системы);</w:t>
      </w:r>
    </w:p>
    <w:p w14:paraId="6AC13C6B" w14:textId="77777777" w:rsidR="006A55DD" w:rsidRDefault="006A55DD" w:rsidP="006A55DD">
      <w:pPr>
        <w:autoSpaceDE w:val="0"/>
        <w:autoSpaceDN w:val="0"/>
        <w:adjustRightInd w:val="0"/>
        <w:ind w:firstLine="709"/>
        <w:jc w:val="both"/>
        <w:rPr>
          <w:rFonts w:eastAsia="Arial Unicode MS"/>
          <w:sz w:val="28"/>
          <w:szCs w:val="28"/>
        </w:rPr>
      </w:pPr>
      <w:r>
        <w:rPr>
          <w:rFonts w:eastAsia="Arial Unicode MS"/>
          <w:sz w:val="28"/>
          <w:szCs w:val="28"/>
        </w:rPr>
        <w:t>техническая поддержка оборудованных рабочих мест;</w:t>
      </w:r>
    </w:p>
    <w:p w14:paraId="1237B95A" w14:textId="77777777" w:rsidR="006A55DD" w:rsidRDefault="006A55DD" w:rsidP="006A55DD">
      <w:pPr>
        <w:autoSpaceDE w:val="0"/>
        <w:autoSpaceDN w:val="0"/>
        <w:adjustRightInd w:val="0"/>
        <w:ind w:firstLine="709"/>
        <w:jc w:val="both"/>
        <w:rPr>
          <w:rFonts w:eastAsia="Arial Unicode MS"/>
          <w:sz w:val="28"/>
          <w:szCs w:val="28"/>
        </w:rPr>
      </w:pPr>
      <w:r>
        <w:rPr>
          <w:rFonts w:eastAsia="Arial Unicode MS"/>
          <w:sz w:val="28"/>
          <w:szCs w:val="28"/>
        </w:rPr>
        <w:t>заработная плата работников, задействованных в реализации программы бизнес-акселерации;</w:t>
      </w:r>
    </w:p>
    <w:p w14:paraId="7ECE7B6C" w14:textId="77777777" w:rsidR="006A55DD" w:rsidRDefault="006A55DD" w:rsidP="006A55DD">
      <w:pPr>
        <w:autoSpaceDE w:val="0"/>
        <w:autoSpaceDN w:val="0"/>
        <w:adjustRightInd w:val="0"/>
        <w:ind w:firstLine="709"/>
        <w:jc w:val="both"/>
        <w:rPr>
          <w:rFonts w:eastAsia="Arial Unicode MS"/>
          <w:sz w:val="28"/>
          <w:szCs w:val="28"/>
        </w:rPr>
      </w:pPr>
      <w:r>
        <w:rPr>
          <w:rFonts w:eastAsia="Arial Unicode MS"/>
          <w:sz w:val="28"/>
          <w:szCs w:val="28"/>
        </w:rPr>
        <w:t>обеспечение связи;</w:t>
      </w:r>
    </w:p>
    <w:p w14:paraId="5261D43F" w14:textId="77777777" w:rsidR="006A55DD" w:rsidRDefault="006A55DD" w:rsidP="006A55DD">
      <w:pPr>
        <w:autoSpaceDE w:val="0"/>
        <w:autoSpaceDN w:val="0"/>
        <w:adjustRightInd w:val="0"/>
        <w:ind w:firstLine="709"/>
        <w:jc w:val="both"/>
        <w:rPr>
          <w:rFonts w:eastAsia="Arial Unicode MS"/>
          <w:sz w:val="28"/>
          <w:szCs w:val="28"/>
        </w:rPr>
      </w:pPr>
      <w:r>
        <w:rPr>
          <w:rFonts w:eastAsia="Arial Unicode MS"/>
          <w:sz w:val="28"/>
          <w:szCs w:val="28"/>
        </w:rPr>
        <w:t>реализация мероприятий в рамках информационной кампании, направленной на популяризацию программы бизнес-акселерации;</w:t>
      </w:r>
    </w:p>
    <w:p w14:paraId="0E185207" w14:textId="77777777" w:rsidR="006A55DD" w:rsidRDefault="006A55DD" w:rsidP="006A55DD">
      <w:pPr>
        <w:autoSpaceDE w:val="0"/>
        <w:autoSpaceDN w:val="0"/>
        <w:adjustRightInd w:val="0"/>
        <w:ind w:firstLine="709"/>
        <w:jc w:val="both"/>
        <w:rPr>
          <w:rFonts w:eastAsia="Arial Unicode MS"/>
          <w:sz w:val="28"/>
          <w:szCs w:val="28"/>
        </w:rPr>
      </w:pPr>
      <w:r>
        <w:rPr>
          <w:rFonts w:eastAsia="Arial Unicode MS"/>
          <w:sz w:val="28"/>
          <w:szCs w:val="28"/>
        </w:rPr>
        <w:t xml:space="preserve">оплата расходов на проживание сотрудников участника отбора </w:t>
      </w:r>
      <w:r>
        <w:rPr>
          <w:rFonts w:eastAsia="Arial Unicode MS"/>
          <w:sz w:val="28"/>
          <w:szCs w:val="28"/>
        </w:rPr>
        <w:br/>
        <w:t>и (или) сотрудников, экспертов и специалистов, в том числе привлекаемых сторонних организаций;</w:t>
      </w:r>
    </w:p>
    <w:p w14:paraId="560F818D" w14:textId="77777777" w:rsidR="006A55DD" w:rsidRDefault="006A55DD" w:rsidP="006A55DD">
      <w:pPr>
        <w:autoSpaceDE w:val="0"/>
        <w:autoSpaceDN w:val="0"/>
        <w:adjustRightInd w:val="0"/>
        <w:ind w:firstLine="709"/>
        <w:jc w:val="both"/>
        <w:rPr>
          <w:rFonts w:eastAsia="Arial Unicode MS"/>
          <w:sz w:val="28"/>
          <w:szCs w:val="28"/>
        </w:rPr>
      </w:pPr>
      <w:r>
        <w:rPr>
          <w:rFonts w:eastAsia="Arial Unicode MS"/>
          <w:sz w:val="28"/>
          <w:szCs w:val="28"/>
        </w:rPr>
        <w:t xml:space="preserve">транспортные расходы сотрудников участника отбора </w:t>
      </w:r>
      <w:r>
        <w:rPr>
          <w:rFonts w:eastAsia="Arial Unicode MS"/>
          <w:sz w:val="28"/>
          <w:szCs w:val="28"/>
        </w:rPr>
        <w:br/>
        <w:t>и (или) сотрудников, экспертов и специалистов, в том числе привлекаемых сторонних организаций;</w:t>
      </w:r>
    </w:p>
    <w:p w14:paraId="2BE9E21B" w14:textId="77777777" w:rsidR="006A55DD" w:rsidRDefault="006A55DD" w:rsidP="006A55DD">
      <w:pPr>
        <w:autoSpaceDE w:val="0"/>
        <w:autoSpaceDN w:val="0"/>
        <w:adjustRightInd w:val="0"/>
        <w:ind w:firstLine="709"/>
        <w:jc w:val="both"/>
        <w:rPr>
          <w:rFonts w:eastAsia="Arial Unicode MS"/>
          <w:sz w:val="28"/>
          <w:szCs w:val="28"/>
        </w:rPr>
      </w:pPr>
      <w:r>
        <w:rPr>
          <w:rFonts w:eastAsia="Arial Unicode MS"/>
          <w:sz w:val="28"/>
          <w:szCs w:val="28"/>
        </w:rPr>
        <w:t>разработка методики проведения конкурсного отбора субъектов малого и среднего предпринимательства для участия в программе бизнес-акселерации;</w:t>
      </w:r>
    </w:p>
    <w:p w14:paraId="4693DE28" w14:textId="77777777" w:rsidR="006A55DD" w:rsidRDefault="006A55DD" w:rsidP="006A55DD">
      <w:pPr>
        <w:autoSpaceDE w:val="0"/>
        <w:autoSpaceDN w:val="0"/>
        <w:adjustRightInd w:val="0"/>
        <w:ind w:firstLine="709"/>
        <w:jc w:val="both"/>
        <w:rPr>
          <w:rFonts w:eastAsia="Arial Unicode MS"/>
          <w:sz w:val="28"/>
          <w:szCs w:val="28"/>
        </w:rPr>
      </w:pPr>
      <w:r>
        <w:rPr>
          <w:rFonts w:eastAsia="Arial Unicode MS"/>
          <w:sz w:val="28"/>
          <w:szCs w:val="28"/>
        </w:rPr>
        <w:t>разработка информационных систем и программных решений, обеспечивающих реализацию программы бизнес-акселерации;</w:t>
      </w:r>
    </w:p>
    <w:p w14:paraId="31BE6EC9" w14:textId="77777777" w:rsidR="006A55DD" w:rsidRDefault="006A55DD" w:rsidP="006A55DD">
      <w:pPr>
        <w:autoSpaceDE w:val="0"/>
        <w:autoSpaceDN w:val="0"/>
        <w:adjustRightInd w:val="0"/>
        <w:ind w:firstLine="709"/>
        <w:jc w:val="both"/>
        <w:rPr>
          <w:rFonts w:eastAsia="Arial Unicode MS"/>
          <w:sz w:val="28"/>
          <w:szCs w:val="28"/>
        </w:rPr>
      </w:pPr>
      <w:r>
        <w:rPr>
          <w:rFonts w:eastAsia="Arial Unicode MS"/>
          <w:sz w:val="28"/>
          <w:szCs w:val="28"/>
        </w:rPr>
        <w:t>осуществление иных расходов, связанных с реализацией программ бизнес-акселерации для субъектов малого и среднего предпринимательства.</w:t>
      </w:r>
    </w:p>
    <w:p w14:paraId="54EBF4C9" w14:textId="33AE2B59" w:rsidR="00120627" w:rsidRDefault="00120627" w:rsidP="006A55DD">
      <w:pPr>
        <w:autoSpaceDE w:val="0"/>
        <w:autoSpaceDN w:val="0"/>
        <w:adjustRightInd w:val="0"/>
        <w:ind w:firstLine="709"/>
        <w:jc w:val="both"/>
        <w:rPr>
          <w:rFonts w:eastAsia="Arial Unicode MS"/>
          <w:sz w:val="28"/>
          <w:szCs w:val="28"/>
        </w:rPr>
      </w:pPr>
      <w:r>
        <w:rPr>
          <w:rFonts w:eastAsia="Arial Unicode MS"/>
          <w:sz w:val="28"/>
          <w:szCs w:val="28"/>
        </w:rPr>
        <w:t>Предельное количество победителей отбора – одна некоммерческая организация, не являющаяся государственным (муниципальным) учреждением.</w:t>
      </w:r>
    </w:p>
    <w:p w14:paraId="6DFA301D" w14:textId="3214C584" w:rsidR="006A55DD" w:rsidRPr="0083311E" w:rsidRDefault="006A55DD" w:rsidP="00A80972">
      <w:pPr>
        <w:autoSpaceDE w:val="0"/>
        <w:autoSpaceDN w:val="0"/>
        <w:adjustRightInd w:val="0"/>
        <w:ind w:firstLine="709"/>
        <w:jc w:val="both"/>
        <w:rPr>
          <w:rFonts w:eastAsia="Arial Unicode MS"/>
          <w:sz w:val="28"/>
          <w:szCs w:val="28"/>
        </w:rPr>
      </w:pPr>
    </w:p>
    <w:p w14:paraId="025DAD32" w14:textId="630F71E3" w:rsidR="00A95794" w:rsidRDefault="00B70F82" w:rsidP="0083234C">
      <w:pPr>
        <w:widowControl w:val="0"/>
        <w:shd w:val="clear" w:color="auto" w:fill="FFFFFF"/>
        <w:autoSpaceDE w:val="0"/>
        <w:autoSpaceDN w:val="0"/>
        <w:adjustRightInd w:val="0"/>
        <w:ind w:right="-141" w:firstLine="708"/>
        <w:jc w:val="both"/>
        <w:rPr>
          <w:sz w:val="28"/>
          <w:szCs w:val="28"/>
        </w:rPr>
      </w:pPr>
      <w:r w:rsidRPr="00284932">
        <w:rPr>
          <w:sz w:val="28"/>
          <w:szCs w:val="28"/>
        </w:rPr>
        <w:t xml:space="preserve">Справки по тел. </w:t>
      </w:r>
      <w:r w:rsidR="00476725" w:rsidRPr="00284932">
        <w:rPr>
          <w:sz w:val="28"/>
          <w:szCs w:val="28"/>
        </w:rPr>
        <w:t>8</w:t>
      </w:r>
      <w:r w:rsidR="001136C9" w:rsidRPr="00284932">
        <w:rPr>
          <w:sz w:val="28"/>
          <w:szCs w:val="28"/>
        </w:rPr>
        <w:t xml:space="preserve"> </w:t>
      </w:r>
      <w:r w:rsidR="00476725" w:rsidRPr="00284932">
        <w:rPr>
          <w:sz w:val="28"/>
          <w:szCs w:val="28"/>
        </w:rPr>
        <w:t xml:space="preserve">(812) </w:t>
      </w:r>
      <w:r w:rsidRPr="00284932">
        <w:rPr>
          <w:sz w:val="28"/>
          <w:szCs w:val="28"/>
        </w:rPr>
        <w:t xml:space="preserve">576-64-06, </w:t>
      </w:r>
      <w:r w:rsidR="00476725" w:rsidRPr="00284932">
        <w:rPr>
          <w:sz w:val="28"/>
          <w:szCs w:val="28"/>
        </w:rPr>
        <w:t xml:space="preserve">8 (812) </w:t>
      </w:r>
      <w:r w:rsidRPr="00284932">
        <w:rPr>
          <w:sz w:val="28"/>
          <w:szCs w:val="28"/>
        </w:rPr>
        <w:t>539-41-5</w:t>
      </w:r>
      <w:r w:rsidR="00BB6535" w:rsidRPr="00284932">
        <w:rPr>
          <w:sz w:val="28"/>
          <w:szCs w:val="28"/>
        </w:rPr>
        <w:t>9</w:t>
      </w:r>
      <w:r w:rsidRPr="00284932">
        <w:rPr>
          <w:sz w:val="28"/>
          <w:szCs w:val="28"/>
        </w:rPr>
        <w:t>.</w:t>
      </w:r>
    </w:p>
    <w:p w14:paraId="6290EE60" w14:textId="01BEA877" w:rsidR="00A95794" w:rsidRDefault="00A95794">
      <w:pPr>
        <w:rPr>
          <w:sz w:val="28"/>
          <w:szCs w:val="28"/>
        </w:rPr>
      </w:pPr>
    </w:p>
    <w:sectPr w:rsidR="00A95794" w:rsidSect="00F246C5">
      <w:headerReference w:type="even" r:id="rId10"/>
      <w:headerReference w:type="default" r:id="rId11"/>
      <w:pgSz w:w="11906" w:h="16838"/>
      <w:pgMar w:top="567" w:right="70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0E6BB" w14:textId="77777777" w:rsidR="00B71B80" w:rsidRDefault="00B71B80">
      <w:r>
        <w:separator/>
      </w:r>
    </w:p>
  </w:endnote>
  <w:endnote w:type="continuationSeparator" w:id="0">
    <w:p w14:paraId="585EE7EE" w14:textId="77777777" w:rsidR="00B71B80" w:rsidRDefault="00B71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5761F" w14:textId="77777777" w:rsidR="00B71B80" w:rsidRDefault="00B71B80">
      <w:r>
        <w:separator/>
      </w:r>
    </w:p>
  </w:footnote>
  <w:footnote w:type="continuationSeparator" w:id="0">
    <w:p w14:paraId="1674F736" w14:textId="77777777" w:rsidR="00B71B80" w:rsidRDefault="00B71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D73A" w14:textId="77777777" w:rsidR="006C67CA" w:rsidRDefault="006C67C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12CDA131" w14:textId="77777777" w:rsidR="006C67CA" w:rsidRDefault="006C67C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C6B5" w14:textId="77777777" w:rsidR="006C67CA" w:rsidRPr="00F246C5" w:rsidRDefault="006C67CA">
    <w:pPr>
      <w:pStyle w:val="a4"/>
      <w:framePr w:wrap="around" w:vAnchor="text" w:hAnchor="margin" w:xAlign="center" w:y="1"/>
      <w:rPr>
        <w:rStyle w:val="a5"/>
        <w:sz w:val="22"/>
        <w:szCs w:val="22"/>
      </w:rPr>
    </w:pPr>
    <w:r w:rsidRPr="00F246C5">
      <w:rPr>
        <w:rStyle w:val="a5"/>
        <w:sz w:val="22"/>
        <w:szCs w:val="22"/>
      </w:rPr>
      <w:fldChar w:fldCharType="begin"/>
    </w:r>
    <w:r w:rsidRPr="00F246C5">
      <w:rPr>
        <w:rStyle w:val="a5"/>
        <w:sz w:val="22"/>
        <w:szCs w:val="22"/>
      </w:rPr>
      <w:instrText xml:space="preserve">PAGE  </w:instrText>
    </w:r>
    <w:r w:rsidRPr="00F246C5">
      <w:rPr>
        <w:rStyle w:val="a5"/>
        <w:sz w:val="22"/>
        <w:szCs w:val="22"/>
      </w:rPr>
      <w:fldChar w:fldCharType="separate"/>
    </w:r>
    <w:r w:rsidR="00120627">
      <w:rPr>
        <w:rStyle w:val="a5"/>
        <w:noProof/>
        <w:sz w:val="22"/>
        <w:szCs w:val="22"/>
      </w:rPr>
      <w:t>8</w:t>
    </w:r>
    <w:r w:rsidRPr="00F246C5">
      <w:rPr>
        <w:rStyle w:val="a5"/>
        <w:sz w:val="22"/>
        <w:szCs w:val="22"/>
      </w:rPr>
      <w:fldChar w:fldCharType="end"/>
    </w:r>
  </w:p>
  <w:p w14:paraId="3912C487" w14:textId="77777777" w:rsidR="006C67CA" w:rsidRDefault="006C67CA" w:rsidP="00630748">
    <w:pPr>
      <w:pStyle w:val="a4"/>
    </w:pPr>
  </w:p>
  <w:p w14:paraId="70C1E41A" w14:textId="77777777" w:rsidR="007450BE" w:rsidRDefault="007450BE" w:rsidP="0063074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D19BE"/>
    <w:multiLevelType w:val="hybridMultilevel"/>
    <w:tmpl w:val="D902D970"/>
    <w:lvl w:ilvl="0" w:tplc="3AA2E32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4865FF9"/>
    <w:multiLevelType w:val="multilevel"/>
    <w:tmpl w:val="30AA6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F763EB"/>
    <w:multiLevelType w:val="hybridMultilevel"/>
    <w:tmpl w:val="7296883C"/>
    <w:lvl w:ilvl="0" w:tplc="49C4693A">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951626801">
    <w:abstractNumId w:val="2"/>
  </w:num>
  <w:num w:numId="2" w16cid:durableId="1157308522">
    <w:abstractNumId w:val="0"/>
  </w:num>
  <w:num w:numId="3" w16cid:durableId="1143238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E4C"/>
    <w:rsid w:val="0000011F"/>
    <w:rsid w:val="000002EC"/>
    <w:rsid w:val="0000221F"/>
    <w:rsid w:val="00006FB1"/>
    <w:rsid w:val="000070AC"/>
    <w:rsid w:val="000106A7"/>
    <w:rsid w:val="000117CA"/>
    <w:rsid w:val="00012AEC"/>
    <w:rsid w:val="00013DFB"/>
    <w:rsid w:val="0001498F"/>
    <w:rsid w:val="00020D58"/>
    <w:rsid w:val="000237DE"/>
    <w:rsid w:val="00023D3C"/>
    <w:rsid w:val="0002417C"/>
    <w:rsid w:val="0003001A"/>
    <w:rsid w:val="0003100B"/>
    <w:rsid w:val="00032078"/>
    <w:rsid w:val="000366CF"/>
    <w:rsid w:val="00036F5E"/>
    <w:rsid w:val="00037015"/>
    <w:rsid w:val="000402CE"/>
    <w:rsid w:val="00042091"/>
    <w:rsid w:val="00042D12"/>
    <w:rsid w:val="00043B1C"/>
    <w:rsid w:val="00045632"/>
    <w:rsid w:val="00051F11"/>
    <w:rsid w:val="0005464C"/>
    <w:rsid w:val="00054DF0"/>
    <w:rsid w:val="00064F1C"/>
    <w:rsid w:val="000651D7"/>
    <w:rsid w:val="00070248"/>
    <w:rsid w:val="000727BF"/>
    <w:rsid w:val="00073120"/>
    <w:rsid w:val="00083571"/>
    <w:rsid w:val="000838FD"/>
    <w:rsid w:val="000907E3"/>
    <w:rsid w:val="000913C8"/>
    <w:rsid w:val="00092334"/>
    <w:rsid w:val="000950D0"/>
    <w:rsid w:val="000954BC"/>
    <w:rsid w:val="000A37AC"/>
    <w:rsid w:val="000A727F"/>
    <w:rsid w:val="000B54D2"/>
    <w:rsid w:val="000C0A26"/>
    <w:rsid w:val="000C1396"/>
    <w:rsid w:val="000C715B"/>
    <w:rsid w:val="000D3BA9"/>
    <w:rsid w:val="000D5E98"/>
    <w:rsid w:val="000F1CBB"/>
    <w:rsid w:val="000F1E80"/>
    <w:rsid w:val="000F41C7"/>
    <w:rsid w:val="000F7828"/>
    <w:rsid w:val="001071E2"/>
    <w:rsid w:val="001134DD"/>
    <w:rsid w:val="001136C9"/>
    <w:rsid w:val="00113EAC"/>
    <w:rsid w:val="00120414"/>
    <w:rsid w:val="00120627"/>
    <w:rsid w:val="001225EC"/>
    <w:rsid w:val="001243D3"/>
    <w:rsid w:val="001260B0"/>
    <w:rsid w:val="001267AE"/>
    <w:rsid w:val="00127F53"/>
    <w:rsid w:val="00130C4E"/>
    <w:rsid w:val="00132634"/>
    <w:rsid w:val="00132E23"/>
    <w:rsid w:val="0013543A"/>
    <w:rsid w:val="00140232"/>
    <w:rsid w:val="001420E3"/>
    <w:rsid w:val="001453A0"/>
    <w:rsid w:val="00152AEC"/>
    <w:rsid w:val="00153E36"/>
    <w:rsid w:val="00157A95"/>
    <w:rsid w:val="00160EBA"/>
    <w:rsid w:val="001623D3"/>
    <w:rsid w:val="001633E6"/>
    <w:rsid w:val="00165AEE"/>
    <w:rsid w:val="0017014B"/>
    <w:rsid w:val="001709DF"/>
    <w:rsid w:val="00176F5D"/>
    <w:rsid w:val="00177C8C"/>
    <w:rsid w:val="00181C2B"/>
    <w:rsid w:val="001A51A5"/>
    <w:rsid w:val="001A6D06"/>
    <w:rsid w:val="001B0F84"/>
    <w:rsid w:val="001B1F20"/>
    <w:rsid w:val="001B3A30"/>
    <w:rsid w:val="001C1E3C"/>
    <w:rsid w:val="001C634C"/>
    <w:rsid w:val="001D10DC"/>
    <w:rsid w:val="001D1995"/>
    <w:rsid w:val="001D3C74"/>
    <w:rsid w:val="001D3FA3"/>
    <w:rsid w:val="001D6CF3"/>
    <w:rsid w:val="001E2693"/>
    <w:rsid w:val="001E3FA7"/>
    <w:rsid w:val="001E5354"/>
    <w:rsid w:val="001E64FF"/>
    <w:rsid w:val="001F4A42"/>
    <w:rsid w:val="001F57FA"/>
    <w:rsid w:val="001F76D5"/>
    <w:rsid w:val="001F7A1D"/>
    <w:rsid w:val="00200D24"/>
    <w:rsid w:val="00206AA2"/>
    <w:rsid w:val="002072D5"/>
    <w:rsid w:val="00207409"/>
    <w:rsid w:val="00210B3D"/>
    <w:rsid w:val="00213302"/>
    <w:rsid w:val="002157A7"/>
    <w:rsid w:val="00216364"/>
    <w:rsid w:val="0022184C"/>
    <w:rsid w:val="00223617"/>
    <w:rsid w:val="00224E9C"/>
    <w:rsid w:val="00234BA1"/>
    <w:rsid w:val="002368C5"/>
    <w:rsid w:val="00243529"/>
    <w:rsid w:val="00251A8A"/>
    <w:rsid w:val="00253FA5"/>
    <w:rsid w:val="00257AE4"/>
    <w:rsid w:val="0026475F"/>
    <w:rsid w:val="00271266"/>
    <w:rsid w:val="002740A3"/>
    <w:rsid w:val="00282489"/>
    <w:rsid w:val="00284932"/>
    <w:rsid w:val="00287F05"/>
    <w:rsid w:val="002929C3"/>
    <w:rsid w:val="002A1313"/>
    <w:rsid w:val="002A25EF"/>
    <w:rsid w:val="002A50FC"/>
    <w:rsid w:val="002A54A9"/>
    <w:rsid w:val="002B4FA1"/>
    <w:rsid w:val="002B6034"/>
    <w:rsid w:val="002B7DCB"/>
    <w:rsid w:val="002C064A"/>
    <w:rsid w:val="002C352A"/>
    <w:rsid w:val="002C53C5"/>
    <w:rsid w:val="002C5DE8"/>
    <w:rsid w:val="002C64E0"/>
    <w:rsid w:val="002C7369"/>
    <w:rsid w:val="002D0CC8"/>
    <w:rsid w:val="002D3220"/>
    <w:rsid w:val="002D341D"/>
    <w:rsid w:val="002D53FC"/>
    <w:rsid w:val="002D71F9"/>
    <w:rsid w:val="002E2B81"/>
    <w:rsid w:val="002E4723"/>
    <w:rsid w:val="002E4BEE"/>
    <w:rsid w:val="002F0881"/>
    <w:rsid w:val="002F5C1B"/>
    <w:rsid w:val="0030050A"/>
    <w:rsid w:val="003038BB"/>
    <w:rsid w:val="00303B6D"/>
    <w:rsid w:val="00303DFA"/>
    <w:rsid w:val="00311180"/>
    <w:rsid w:val="00312791"/>
    <w:rsid w:val="00320C77"/>
    <w:rsid w:val="00321279"/>
    <w:rsid w:val="00324207"/>
    <w:rsid w:val="00325354"/>
    <w:rsid w:val="00326494"/>
    <w:rsid w:val="003271B7"/>
    <w:rsid w:val="0032725B"/>
    <w:rsid w:val="00327C8F"/>
    <w:rsid w:val="00327E35"/>
    <w:rsid w:val="00331649"/>
    <w:rsid w:val="00332A29"/>
    <w:rsid w:val="0033524B"/>
    <w:rsid w:val="00343551"/>
    <w:rsid w:val="00343CD0"/>
    <w:rsid w:val="00346CDB"/>
    <w:rsid w:val="00346ECD"/>
    <w:rsid w:val="00347A96"/>
    <w:rsid w:val="00351B50"/>
    <w:rsid w:val="00352ABE"/>
    <w:rsid w:val="00354977"/>
    <w:rsid w:val="003560FF"/>
    <w:rsid w:val="00356BF6"/>
    <w:rsid w:val="00357FC1"/>
    <w:rsid w:val="00362B7F"/>
    <w:rsid w:val="00364FF9"/>
    <w:rsid w:val="003654B6"/>
    <w:rsid w:val="00365571"/>
    <w:rsid w:val="00366B59"/>
    <w:rsid w:val="003710E7"/>
    <w:rsid w:val="0038054E"/>
    <w:rsid w:val="00381EFC"/>
    <w:rsid w:val="003824B3"/>
    <w:rsid w:val="00382A33"/>
    <w:rsid w:val="00382ACD"/>
    <w:rsid w:val="00383794"/>
    <w:rsid w:val="00383F0B"/>
    <w:rsid w:val="00386B2A"/>
    <w:rsid w:val="00387815"/>
    <w:rsid w:val="0039011E"/>
    <w:rsid w:val="003911BC"/>
    <w:rsid w:val="003931B5"/>
    <w:rsid w:val="00393F09"/>
    <w:rsid w:val="0039479B"/>
    <w:rsid w:val="00394C19"/>
    <w:rsid w:val="00394D79"/>
    <w:rsid w:val="00397E5F"/>
    <w:rsid w:val="003A38C8"/>
    <w:rsid w:val="003A3E7E"/>
    <w:rsid w:val="003A46E4"/>
    <w:rsid w:val="003B07E0"/>
    <w:rsid w:val="003B3D8D"/>
    <w:rsid w:val="003B463F"/>
    <w:rsid w:val="003B5AB7"/>
    <w:rsid w:val="003B75DA"/>
    <w:rsid w:val="003C5FF4"/>
    <w:rsid w:val="003C6B71"/>
    <w:rsid w:val="003C71A9"/>
    <w:rsid w:val="003D2CF2"/>
    <w:rsid w:val="003D330A"/>
    <w:rsid w:val="003D43B0"/>
    <w:rsid w:val="003E0F4C"/>
    <w:rsid w:val="003E346A"/>
    <w:rsid w:val="003E3F0A"/>
    <w:rsid w:val="003E4872"/>
    <w:rsid w:val="003E5312"/>
    <w:rsid w:val="003E7C61"/>
    <w:rsid w:val="003F18C0"/>
    <w:rsid w:val="0040176F"/>
    <w:rsid w:val="00405265"/>
    <w:rsid w:val="0040680B"/>
    <w:rsid w:val="004120BC"/>
    <w:rsid w:val="004120E2"/>
    <w:rsid w:val="004159C9"/>
    <w:rsid w:val="00415F18"/>
    <w:rsid w:val="004234C0"/>
    <w:rsid w:val="0043110C"/>
    <w:rsid w:val="0043199F"/>
    <w:rsid w:val="00432B52"/>
    <w:rsid w:val="004375D6"/>
    <w:rsid w:val="004401BD"/>
    <w:rsid w:val="004405E3"/>
    <w:rsid w:val="00442D98"/>
    <w:rsid w:val="004463E2"/>
    <w:rsid w:val="00457EC4"/>
    <w:rsid w:val="004606AC"/>
    <w:rsid w:val="00462E53"/>
    <w:rsid w:val="0046468B"/>
    <w:rsid w:val="0046684E"/>
    <w:rsid w:val="00473D18"/>
    <w:rsid w:val="004746EC"/>
    <w:rsid w:val="00474E4C"/>
    <w:rsid w:val="00476725"/>
    <w:rsid w:val="00480CF7"/>
    <w:rsid w:val="00481811"/>
    <w:rsid w:val="00492162"/>
    <w:rsid w:val="00492709"/>
    <w:rsid w:val="004A194A"/>
    <w:rsid w:val="004A29B2"/>
    <w:rsid w:val="004A4F0A"/>
    <w:rsid w:val="004A5C06"/>
    <w:rsid w:val="004A63CC"/>
    <w:rsid w:val="004B1FA3"/>
    <w:rsid w:val="004B25C7"/>
    <w:rsid w:val="004C05AB"/>
    <w:rsid w:val="004C1E73"/>
    <w:rsid w:val="004C6810"/>
    <w:rsid w:val="004C77D1"/>
    <w:rsid w:val="004D1DDB"/>
    <w:rsid w:val="004D3D59"/>
    <w:rsid w:val="004D6B21"/>
    <w:rsid w:val="004E0C30"/>
    <w:rsid w:val="004E5326"/>
    <w:rsid w:val="004F32BD"/>
    <w:rsid w:val="004F40E2"/>
    <w:rsid w:val="00510523"/>
    <w:rsid w:val="005126C6"/>
    <w:rsid w:val="005206EE"/>
    <w:rsid w:val="00533A1A"/>
    <w:rsid w:val="005346DB"/>
    <w:rsid w:val="0053676B"/>
    <w:rsid w:val="00537D61"/>
    <w:rsid w:val="005413EF"/>
    <w:rsid w:val="0054280F"/>
    <w:rsid w:val="005435E4"/>
    <w:rsid w:val="0054562C"/>
    <w:rsid w:val="00546C7D"/>
    <w:rsid w:val="00547986"/>
    <w:rsid w:val="00547D2B"/>
    <w:rsid w:val="0055108C"/>
    <w:rsid w:val="005622BA"/>
    <w:rsid w:val="005661B4"/>
    <w:rsid w:val="00566425"/>
    <w:rsid w:val="0057122E"/>
    <w:rsid w:val="0057381D"/>
    <w:rsid w:val="00585A8A"/>
    <w:rsid w:val="005867FA"/>
    <w:rsid w:val="00590B04"/>
    <w:rsid w:val="00590DBD"/>
    <w:rsid w:val="00593AA6"/>
    <w:rsid w:val="0059512B"/>
    <w:rsid w:val="0059598A"/>
    <w:rsid w:val="00596A79"/>
    <w:rsid w:val="005A0150"/>
    <w:rsid w:val="005A0209"/>
    <w:rsid w:val="005A1D88"/>
    <w:rsid w:val="005A253D"/>
    <w:rsid w:val="005A46E2"/>
    <w:rsid w:val="005A5D2A"/>
    <w:rsid w:val="005A6150"/>
    <w:rsid w:val="005A73EA"/>
    <w:rsid w:val="005B146B"/>
    <w:rsid w:val="005B4721"/>
    <w:rsid w:val="005B5687"/>
    <w:rsid w:val="005B5CF4"/>
    <w:rsid w:val="005B718B"/>
    <w:rsid w:val="005C1687"/>
    <w:rsid w:val="005C1DA4"/>
    <w:rsid w:val="005C3266"/>
    <w:rsid w:val="005C3280"/>
    <w:rsid w:val="005C49DF"/>
    <w:rsid w:val="005C51CA"/>
    <w:rsid w:val="005C59AE"/>
    <w:rsid w:val="005C7BF5"/>
    <w:rsid w:val="005D5554"/>
    <w:rsid w:val="005D6898"/>
    <w:rsid w:val="005E0B30"/>
    <w:rsid w:val="005E199E"/>
    <w:rsid w:val="005F2FE2"/>
    <w:rsid w:val="005F666F"/>
    <w:rsid w:val="006001F5"/>
    <w:rsid w:val="0060228A"/>
    <w:rsid w:val="00603AFF"/>
    <w:rsid w:val="00605073"/>
    <w:rsid w:val="0061166F"/>
    <w:rsid w:val="00613C65"/>
    <w:rsid w:val="006141B0"/>
    <w:rsid w:val="0061447B"/>
    <w:rsid w:val="006144B9"/>
    <w:rsid w:val="006209C1"/>
    <w:rsid w:val="006209D9"/>
    <w:rsid w:val="00623A2A"/>
    <w:rsid w:val="00624B27"/>
    <w:rsid w:val="006268A5"/>
    <w:rsid w:val="0063061A"/>
    <w:rsid w:val="00630748"/>
    <w:rsid w:val="006353B5"/>
    <w:rsid w:val="00635AAA"/>
    <w:rsid w:val="00636AF9"/>
    <w:rsid w:val="00637835"/>
    <w:rsid w:val="00643E5F"/>
    <w:rsid w:val="00645A57"/>
    <w:rsid w:val="006464DD"/>
    <w:rsid w:val="0065161B"/>
    <w:rsid w:val="00652926"/>
    <w:rsid w:val="00653548"/>
    <w:rsid w:val="00654AE6"/>
    <w:rsid w:val="00660512"/>
    <w:rsid w:val="0066583F"/>
    <w:rsid w:val="006667C9"/>
    <w:rsid w:val="006675DA"/>
    <w:rsid w:val="006706CC"/>
    <w:rsid w:val="00674AEE"/>
    <w:rsid w:val="006800AD"/>
    <w:rsid w:val="00683F1E"/>
    <w:rsid w:val="0068524E"/>
    <w:rsid w:val="006854A4"/>
    <w:rsid w:val="0068696F"/>
    <w:rsid w:val="00691D3F"/>
    <w:rsid w:val="0069312D"/>
    <w:rsid w:val="00696859"/>
    <w:rsid w:val="006A22AF"/>
    <w:rsid w:val="006A2DD5"/>
    <w:rsid w:val="006A2E2E"/>
    <w:rsid w:val="006A55DD"/>
    <w:rsid w:val="006A7A13"/>
    <w:rsid w:val="006B0916"/>
    <w:rsid w:val="006B1BB3"/>
    <w:rsid w:val="006B1FED"/>
    <w:rsid w:val="006B20C2"/>
    <w:rsid w:val="006B2975"/>
    <w:rsid w:val="006B2B82"/>
    <w:rsid w:val="006C1D04"/>
    <w:rsid w:val="006C1DEB"/>
    <w:rsid w:val="006C2646"/>
    <w:rsid w:val="006C361C"/>
    <w:rsid w:val="006C581B"/>
    <w:rsid w:val="006C67CA"/>
    <w:rsid w:val="006D2777"/>
    <w:rsid w:val="006D40DC"/>
    <w:rsid w:val="006D7528"/>
    <w:rsid w:val="006E2962"/>
    <w:rsid w:val="006F08B5"/>
    <w:rsid w:val="006F57F4"/>
    <w:rsid w:val="006F6F3A"/>
    <w:rsid w:val="007024FC"/>
    <w:rsid w:val="00702654"/>
    <w:rsid w:val="00702993"/>
    <w:rsid w:val="0070322A"/>
    <w:rsid w:val="00705CC8"/>
    <w:rsid w:val="00710FA7"/>
    <w:rsid w:val="007121FB"/>
    <w:rsid w:val="00715E92"/>
    <w:rsid w:val="007177D1"/>
    <w:rsid w:val="00723619"/>
    <w:rsid w:val="0072404C"/>
    <w:rsid w:val="00724738"/>
    <w:rsid w:val="0072585C"/>
    <w:rsid w:val="00727E72"/>
    <w:rsid w:val="007301F9"/>
    <w:rsid w:val="0073237E"/>
    <w:rsid w:val="007450BE"/>
    <w:rsid w:val="00746301"/>
    <w:rsid w:val="00746EC0"/>
    <w:rsid w:val="00747FD4"/>
    <w:rsid w:val="007502C8"/>
    <w:rsid w:val="007529A7"/>
    <w:rsid w:val="007574C5"/>
    <w:rsid w:val="00760D89"/>
    <w:rsid w:val="00761AFC"/>
    <w:rsid w:val="007633E2"/>
    <w:rsid w:val="00766C88"/>
    <w:rsid w:val="007719A8"/>
    <w:rsid w:val="007752D6"/>
    <w:rsid w:val="007803D1"/>
    <w:rsid w:val="0079268A"/>
    <w:rsid w:val="00793596"/>
    <w:rsid w:val="007A053A"/>
    <w:rsid w:val="007A5452"/>
    <w:rsid w:val="007A64DC"/>
    <w:rsid w:val="007B7830"/>
    <w:rsid w:val="007C09AC"/>
    <w:rsid w:val="007C0FF5"/>
    <w:rsid w:val="007C5613"/>
    <w:rsid w:val="007C7906"/>
    <w:rsid w:val="007D1F73"/>
    <w:rsid w:val="007D3FE0"/>
    <w:rsid w:val="007D57B3"/>
    <w:rsid w:val="007E2713"/>
    <w:rsid w:val="007E3B00"/>
    <w:rsid w:val="007E6792"/>
    <w:rsid w:val="007E6B4B"/>
    <w:rsid w:val="007F1BB1"/>
    <w:rsid w:val="007F22DB"/>
    <w:rsid w:val="007F3D99"/>
    <w:rsid w:val="007F4D4E"/>
    <w:rsid w:val="007F6162"/>
    <w:rsid w:val="0080087F"/>
    <w:rsid w:val="00803BE0"/>
    <w:rsid w:val="008046D5"/>
    <w:rsid w:val="0080687E"/>
    <w:rsid w:val="00807782"/>
    <w:rsid w:val="00812FB1"/>
    <w:rsid w:val="008130C4"/>
    <w:rsid w:val="0081798C"/>
    <w:rsid w:val="00821406"/>
    <w:rsid w:val="00823C03"/>
    <w:rsid w:val="0082502A"/>
    <w:rsid w:val="00825AE3"/>
    <w:rsid w:val="00831587"/>
    <w:rsid w:val="0083234C"/>
    <w:rsid w:val="00833740"/>
    <w:rsid w:val="00833FC8"/>
    <w:rsid w:val="00834156"/>
    <w:rsid w:val="00834585"/>
    <w:rsid w:val="0084036A"/>
    <w:rsid w:val="008405BC"/>
    <w:rsid w:val="0084658C"/>
    <w:rsid w:val="00850CF4"/>
    <w:rsid w:val="00853651"/>
    <w:rsid w:val="00855D43"/>
    <w:rsid w:val="00856BCA"/>
    <w:rsid w:val="008573E9"/>
    <w:rsid w:val="008574D3"/>
    <w:rsid w:val="0085761D"/>
    <w:rsid w:val="00864D06"/>
    <w:rsid w:val="00866572"/>
    <w:rsid w:val="00873976"/>
    <w:rsid w:val="008758DE"/>
    <w:rsid w:val="00877ACE"/>
    <w:rsid w:val="00880BA8"/>
    <w:rsid w:val="00882D7F"/>
    <w:rsid w:val="0088333D"/>
    <w:rsid w:val="0088558A"/>
    <w:rsid w:val="00886820"/>
    <w:rsid w:val="00887BF0"/>
    <w:rsid w:val="00890BB6"/>
    <w:rsid w:val="0089712C"/>
    <w:rsid w:val="008A3D32"/>
    <w:rsid w:val="008A4893"/>
    <w:rsid w:val="008A56B9"/>
    <w:rsid w:val="008A5A8A"/>
    <w:rsid w:val="008A6D1D"/>
    <w:rsid w:val="008A6F67"/>
    <w:rsid w:val="008A785F"/>
    <w:rsid w:val="008B43C0"/>
    <w:rsid w:val="008B48CB"/>
    <w:rsid w:val="008B7103"/>
    <w:rsid w:val="008C2FC7"/>
    <w:rsid w:val="008C37F8"/>
    <w:rsid w:val="008C563C"/>
    <w:rsid w:val="008D1856"/>
    <w:rsid w:val="008D1CA6"/>
    <w:rsid w:val="008D3FE9"/>
    <w:rsid w:val="008D59B7"/>
    <w:rsid w:val="008D67E0"/>
    <w:rsid w:val="008D6C7C"/>
    <w:rsid w:val="008E0AD9"/>
    <w:rsid w:val="008E2EB1"/>
    <w:rsid w:val="008E7B3F"/>
    <w:rsid w:val="008F05E4"/>
    <w:rsid w:val="008F067F"/>
    <w:rsid w:val="008F0FDA"/>
    <w:rsid w:val="008F25B1"/>
    <w:rsid w:val="008F395E"/>
    <w:rsid w:val="009006C5"/>
    <w:rsid w:val="009019E4"/>
    <w:rsid w:val="00902D27"/>
    <w:rsid w:val="00906436"/>
    <w:rsid w:val="009240DD"/>
    <w:rsid w:val="009254AC"/>
    <w:rsid w:val="00926A11"/>
    <w:rsid w:val="00930053"/>
    <w:rsid w:val="00930538"/>
    <w:rsid w:val="00930DD8"/>
    <w:rsid w:val="00932D06"/>
    <w:rsid w:val="00934C4A"/>
    <w:rsid w:val="00935D16"/>
    <w:rsid w:val="00936219"/>
    <w:rsid w:val="00936230"/>
    <w:rsid w:val="009362C3"/>
    <w:rsid w:val="009369CA"/>
    <w:rsid w:val="00951882"/>
    <w:rsid w:val="009549BD"/>
    <w:rsid w:val="009566CA"/>
    <w:rsid w:val="00956996"/>
    <w:rsid w:val="00964E88"/>
    <w:rsid w:val="00974391"/>
    <w:rsid w:val="00975428"/>
    <w:rsid w:val="00983405"/>
    <w:rsid w:val="009854AC"/>
    <w:rsid w:val="00992F03"/>
    <w:rsid w:val="00994F8D"/>
    <w:rsid w:val="0099651D"/>
    <w:rsid w:val="00996587"/>
    <w:rsid w:val="009A048E"/>
    <w:rsid w:val="009A61A1"/>
    <w:rsid w:val="009B08DC"/>
    <w:rsid w:val="009B0BA5"/>
    <w:rsid w:val="009B310E"/>
    <w:rsid w:val="009B380C"/>
    <w:rsid w:val="009B3FC9"/>
    <w:rsid w:val="009B5071"/>
    <w:rsid w:val="009B588C"/>
    <w:rsid w:val="009C0EAA"/>
    <w:rsid w:val="009C5445"/>
    <w:rsid w:val="009C5B09"/>
    <w:rsid w:val="009D04E5"/>
    <w:rsid w:val="009D1E43"/>
    <w:rsid w:val="009D1FB9"/>
    <w:rsid w:val="009D3076"/>
    <w:rsid w:val="009E055B"/>
    <w:rsid w:val="009E36CE"/>
    <w:rsid w:val="009E3CD2"/>
    <w:rsid w:val="009E5655"/>
    <w:rsid w:val="009E7446"/>
    <w:rsid w:val="009F1106"/>
    <w:rsid w:val="009F2116"/>
    <w:rsid w:val="009F2629"/>
    <w:rsid w:val="009F2EEF"/>
    <w:rsid w:val="009F39B4"/>
    <w:rsid w:val="009F4FBC"/>
    <w:rsid w:val="00A00713"/>
    <w:rsid w:val="00A03B9D"/>
    <w:rsid w:val="00A04E0A"/>
    <w:rsid w:val="00A05B81"/>
    <w:rsid w:val="00A11811"/>
    <w:rsid w:val="00A13EE4"/>
    <w:rsid w:val="00A15D08"/>
    <w:rsid w:val="00A171FC"/>
    <w:rsid w:val="00A2113D"/>
    <w:rsid w:val="00A234CD"/>
    <w:rsid w:val="00A31DF4"/>
    <w:rsid w:val="00A32123"/>
    <w:rsid w:val="00A334F3"/>
    <w:rsid w:val="00A3438B"/>
    <w:rsid w:val="00A34503"/>
    <w:rsid w:val="00A37C3E"/>
    <w:rsid w:val="00A41117"/>
    <w:rsid w:val="00A41666"/>
    <w:rsid w:val="00A536D3"/>
    <w:rsid w:val="00A5580B"/>
    <w:rsid w:val="00A55A22"/>
    <w:rsid w:val="00A577CC"/>
    <w:rsid w:val="00A57AEE"/>
    <w:rsid w:val="00A57D14"/>
    <w:rsid w:val="00A60CE7"/>
    <w:rsid w:val="00A655DB"/>
    <w:rsid w:val="00A667E8"/>
    <w:rsid w:val="00A66E37"/>
    <w:rsid w:val="00A70243"/>
    <w:rsid w:val="00A70FA0"/>
    <w:rsid w:val="00A771DC"/>
    <w:rsid w:val="00A77495"/>
    <w:rsid w:val="00A80972"/>
    <w:rsid w:val="00A846F0"/>
    <w:rsid w:val="00A853E5"/>
    <w:rsid w:val="00A87AE0"/>
    <w:rsid w:val="00A912D1"/>
    <w:rsid w:val="00A93666"/>
    <w:rsid w:val="00A95418"/>
    <w:rsid w:val="00A95794"/>
    <w:rsid w:val="00A96B6B"/>
    <w:rsid w:val="00AA0F73"/>
    <w:rsid w:val="00AA231E"/>
    <w:rsid w:val="00AA2AA6"/>
    <w:rsid w:val="00AA712D"/>
    <w:rsid w:val="00AB117A"/>
    <w:rsid w:val="00AB2537"/>
    <w:rsid w:val="00AB3456"/>
    <w:rsid w:val="00AB47E3"/>
    <w:rsid w:val="00AB61AE"/>
    <w:rsid w:val="00AB65B6"/>
    <w:rsid w:val="00AC0874"/>
    <w:rsid w:val="00AC2B6F"/>
    <w:rsid w:val="00AD1B2D"/>
    <w:rsid w:val="00AD2699"/>
    <w:rsid w:val="00AD3D64"/>
    <w:rsid w:val="00AD6378"/>
    <w:rsid w:val="00AE0C72"/>
    <w:rsid w:val="00AE4B1A"/>
    <w:rsid w:val="00AE4CCF"/>
    <w:rsid w:val="00AE5370"/>
    <w:rsid w:val="00AE754C"/>
    <w:rsid w:val="00AF066A"/>
    <w:rsid w:val="00AF1C87"/>
    <w:rsid w:val="00AF6325"/>
    <w:rsid w:val="00B0108B"/>
    <w:rsid w:val="00B05DAA"/>
    <w:rsid w:val="00B101B0"/>
    <w:rsid w:val="00B10784"/>
    <w:rsid w:val="00B1641F"/>
    <w:rsid w:val="00B16630"/>
    <w:rsid w:val="00B22BD6"/>
    <w:rsid w:val="00B240F6"/>
    <w:rsid w:val="00B2577A"/>
    <w:rsid w:val="00B30A23"/>
    <w:rsid w:val="00B31496"/>
    <w:rsid w:val="00B32199"/>
    <w:rsid w:val="00B3223E"/>
    <w:rsid w:val="00B34BD7"/>
    <w:rsid w:val="00B40572"/>
    <w:rsid w:val="00B41FD9"/>
    <w:rsid w:val="00B4598B"/>
    <w:rsid w:val="00B5156F"/>
    <w:rsid w:val="00B51AA0"/>
    <w:rsid w:val="00B5257B"/>
    <w:rsid w:val="00B533A2"/>
    <w:rsid w:val="00B5525A"/>
    <w:rsid w:val="00B56590"/>
    <w:rsid w:val="00B617E0"/>
    <w:rsid w:val="00B63376"/>
    <w:rsid w:val="00B6357E"/>
    <w:rsid w:val="00B6459D"/>
    <w:rsid w:val="00B66DE5"/>
    <w:rsid w:val="00B676C5"/>
    <w:rsid w:val="00B70F82"/>
    <w:rsid w:val="00B71B80"/>
    <w:rsid w:val="00B738A1"/>
    <w:rsid w:val="00B75632"/>
    <w:rsid w:val="00B75C9D"/>
    <w:rsid w:val="00B77F55"/>
    <w:rsid w:val="00B84510"/>
    <w:rsid w:val="00B85F39"/>
    <w:rsid w:val="00B8726B"/>
    <w:rsid w:val="00B87DED"/>
    <w:rsid w:val="00B90057"/>
    <w:rsid w:val="00B93567"/>
    <w:rsid w:val="00B94CC3"/>
    <w:rsid w:val="00BA3BEC"/>
    <w:rsid w:val="00BA547F"/>
    <w:rsid w:val="00BB4130"/>
    <w:rsid w:val="00BB6535"/>
    <w:rsid w:val="00BB7A58"/>
    <w:rsid w:val="00BC138E"/>
    <w:rsid w:val="00BC15C3"/>
    <w:rsid w:val="00BD188A"/>
    <w:rsid w:val="00BD3C6E"/>
    <w:rsid w:val="00BD40E7"/>
    <w:rsid w:val="00BD4E59"/>
    <w:rsid w:val="00BD5F8A"/>
    <w:rsid w:val="00BD65CB"/>
    <w:rsid w:val="00BE0E76"/>
    <w:rsid w:val="00BE15AC"/>
    <w:rsid w:val="00BE1D3A"/>
    <w:rsid w:val="00BE3B95"/>
    <w:rsid w:val="00BE3E63"/>
    <w:rsid w:val="00BE5AC5"/>
    <w:rsid w:val="00BE5CBB"/>
    <w:rsid w:val="00BE6234"/>
    <w:rsid w:val="00BE6E34"/>
    <w:rsid w:val="00BE6E8F"/>
    <w:rsid w:val="00BE77B8"/>
    <w:rsid w:val="00BF1573"/>
    <w:rsid w:val="00BF49D7"/>
    <w:rsid w:val="00BF5C6F"/>
    <w:rsid w:val="00BF7913"/>
    <w:rsid w:val="00C0087E"/>
    <w:rsid w:val="00C0209B"/>
    <w:rsid w:val="00C123CE"/>
    <w:rsid w:val="00C1272C"/>
    <w:rsid w:val="00C1467E"/>
    <w:rsid w:val="00C163D4"/>
    <w:rsid w:val="00C20D51"/>
    <w:rsid w:val="00C239AA"/>
    <w:rsid w:val="00C255B9"/>
    <w:rsid w:val="00C300B2"/>
    <w:rsid w:val="00C3431D"/>
    <w:rsid w:val="00C35646"/>
    <w:rsid w:val="00C37D56"/>
    <w:rsid w:val="00C41CEA"/>
    <w:rsid w:val="00C447E1"/>
    <w:rsid w:val="00C44D97"/>
    <w:rsid w:val="00C4612E"/>
    <w:rsid w:val="00C50D24"/>
    <w:rsid w:val="00C51409"/>
    <w:rsid w:val="00C53A0D"/>
    <w:rsid w:val="00C53DEA"/>
    <w:rsid w:val="00C57F37"/>
    <w:rsid w:val="00C6053D"/>
    <w:rsid w:val="00C63898"/>
    <w:rsid w:val="00C63B6B"/>
    <w:rsid w:val="00C722F1"/>
    <w:rsid w:val="00C735F0"/>
    <w:rsid w:val="00C75712"/>
    <w:rsid w:val="00C76637"/>
    <w:rsid w:val="00C768F6"/>
    <w:rsid w:val="00C83CA9"/>
    <w:rsid w:val="00C84A02"/>
    <w:rsid w:val="00C95485"/>
    <w:rsid w:val="00CA092E"/>
    <w:rsid w:val="00CA3C98"/>
    <w:rsid w:val="00CA411B"/>
    <w:rsid w:val="00CB57E6"/>
    <w:rsid w:val="00CB6467"/>
    <w:rsid w:val="00CC0065"/>
    <w:rsid w:val="00CC0585"/>
    <w:rsid w:val="00CC2181"/>
    <w:rsid w:val="00CC2C28"/>
    <w:rsid w:val="00CC36B2"/>
    <w:rsid w:val="00CD1A23"/>
    <w:rsid w:val="00CD38B3"/>
    <w:rsid w:val="00CD3CD0"/>
    <w:rsid w:val="00CD57D2"/>
    <w:rsid w:val="00CD5A3E"/>
    <w:rsid w:val="00CE05AD"/>
    <w:rsid w:val="00CE6CE5"/>
    <w:rsid w:val="00CF169C"/>
    <w:rsid w:val="00CF1CF2"/>
    <w:rsid w:val="00CF46BF"/>
    <w:rsid w:val="00D035B6"/>
    <w:rsid w:val="00D044BA"/>
    <w:rsid w:val="00D05E37"/>
    <w:rsid w:val="00D074FC"/>
    <w:rsid w:val="00D07DC7"/>
    <w:rsid w:val="00D07EDB"/>
    <w:rsid w:val="00D1059C"/>
    <w:rsid w:val="00D10715"/>
    <w:rsid w:val="00D13AD1"/>
    <w:rsid w:val="00D17F6C"/>
    <w:rsid w:val="00D25F7D"/>
    <w:rsid w:val="00D266AA"/>
    <w:rsid w:val="00D272C3"/>
    <w:rsid w:val="00D32F4F"/>
    <w:rsid w:val="00D34302"/>
    <w:rsid w:val="00D37877"/>
    <w:rsid w:val="00D41161"/>
    <w:rsid w:val="00D437EF"/>
    <w:rsid w:val="00D43D72"/>
    <w:rsid w:val="00D43FF6"/>
    <w:rsid w:val="00D4534A"/>
    <w:rsid w:val="00D57EF0"/>
    <w:rsid w:val="00D602D1"/>
    <w:rsid w:val="00D6216D"/>
    <w:rsid w:val="00D72CA3"/>
    <w:rsid w:val="00D76548"/>
    <w:rsid w:val="00D81CB4"/>
    <w:rsid w:val="00D82AA4"/>
    <w:rsid w:val="00D84BC1"/>
    <w:rsid w:val="00D901B3"/>
    <w:rsid w:val="00D902B9"/>
    <w:rsid w:val="00D95ADD"/>
    <w:rsid w:val="00DA179D"/>
    <w:rsid w:val="00DA384A"/>
    <w:rsid w:val="00DA4A5F"/>
    <w:rsid w:val="00DA5A06"/>
    <w:rsid w:val="00DA65D4"/>
    <w:rsid w:val="00DB1AB0"/>
    <w:rsid w:val="00DB447F"/>
    <w:rsid w:val="00DB5EB8"/>
    <w:rsid w:val="00DB7BA6"/>
    <w:rsid w:val="00DC15C9"/>
    <w:rsid w:val="00DC401C"/>
    <w:rsid w:val="00DC5AB1"/>
    <w:rsid w:val="00DC6328"/>
    <w:rsid w:val="00DC708D"/>
    <w:rsid w:val="00DD3655"/>
    <w:rsid w:val="00DD7608"/>
    <w:rsid w:val="00DE2180"/>
    <w:rsid w:val="00DE27D0"/>
    <w:rsid w:val="00DE2B33"/>
    <w:rsid w:val="00DE58B5"/>
    <w:rsid w:val="00DF0A78"/>
    <w:rsid w:val="00DF3BF8"/>
    <w:rsid w:val="00DF4863"/>
    <w:rsid w:val="00DF4B13"/>
    <w:rsid w:val="00DF5FCD"/>
    <w:rsid w:val="00E01283"/>
    <w:rsid w:val="00E10EAF"/>
    <w:rsid w:val="00E14F8D"/>
    <w:rsid w:val="00E17F46"/>
    <w:rsid w:val="00E22489"/>
    <w:rsid w:val="00E22CE0"/>
    <w:rsid w:val="00E24CB8"/>
    <w:rsid w:val="00E2570E"/>
    <w:rsid w:val="00E32527"/>
    <w:rsid w:val="00E3287F"/>
    <w:rsid w:val="00E32A4A"/>
    <w:rsid w:val="00E33D9E"/>
    <w:rsid w:val="00E37FE7"/>
    <w:rsid w:val="00E41BD8"/>
    <w:rsid w:val="00E44538"/>
    <w:rsid w:val="00E46A57"/>
    <w:rsid w:val="00E46ADB"/>
    <w:rsid w:val="00E50D01"/>
    <w:rsid w:val="00E518EF"/>
    <w:rsid w:val="00E53D9A"/>
    <w:rsid w:val="00E56020"/>
    <w:rsid w:val="00E57B18"/>
    <w:rsid w:val="00E65EBF"/>
    <w:rsid w:val="00E66F17"/>
    <w:rsid w:val="00E66FE9"/>
    <w:rsid w:val="00E709F1"/>
    <w:rsid w:val="00E8185C"/>
    <w:rsid w:val="00E841EA"/>
    <w:rsid w:val="00E86ADB"/>
    <w:rsid w:val="00E87133"/>
    <w:rsid w:val="00E904CC"/>
    <w:rsid w:val="00E90550"/>
    <w:rsid w:val="00E9219C"/>
    <w:rsid w:val="00E9689C"/>
    <w:rsid w:val="00EA0D98"/>
    <w:rsid w:val="00EA1AD4"/>
    <w:rsid w:val="00EA205D"/>
    <w:rsid w:val="00EA233E"/>
    <w:rsid w:val="00EB2ED9"/>
    <w:rsid w:val="00EB557E"/>
    <w:rsid w:val="00EB6965"/>
    <w:rsid w:val="00EC0335"/>
    <w:rsid w:val="00EC51FA"/>
    <w:rsid w:val="00EC5677"/>
    <w:rsid w:val="00ED0A9A"/>
    <w:rsid w:val="00ED4274"/>
    <w:rsid w:val="00ED6FC4"/>
    <w:rsid w:val="00EE0AA3"/>
    <w:rsid w:val="00EE0F77"/>
    <w:rsid w:val="00EE71EC"/>
    <w:rsid w:val="00EF039B"/>
    <w:rsid w:val="00EF0909"/>
    <w:rsid w:val="00EF2B4E"/>
    <w:rsid w:val="00EF4DD4"/>
    <w:rsid w:val="00F0163B"/>
    <w:rsid w:val="00F02519"/>
    <w:rsid w:val="00F02E5C"/>
    <w:rsid w:val="00F04A2C"/>
    <w:rsid w:val="00F12CB6"/>
    <w:rsid w:val="00F12DA4"/>
    <w:rsid w:val="00F159BF"/>
    <w:rsid w:val="00F161C6"/>
    <w:rsid w:val="00F16FF6"/>
    <w:rsid w:val="00F22D9F"/>
    <w:rsid w:val="00F232F3"/>
    <w:rsid w:val="00F23C4A"/>
    <w:rsid w:val="00F246C5"/>
    <w:rsid w:val="00F247E8"/>
    <w:rsid w:val="00F313BA"/>
    <w:rsid w:val="00F36A38"/>
    <w:rsid w:val="00F3770A"/>
    <w:rsid w:val="00F42AD8"/>
    <w:rsid w:val="00F437E3"/>
    <w:rsid w:val="00F446AD"/>
    <w:rsid w:val="00F46A0D"/>
    <w:rsid w:val="00F46BE7"/>
    <w:rsid w:val="00F56434"/>
    <w:rsid w:val="00F6545F"/>
    <w:rsid w:val="00F66616"/>
    <w:rsid w:val="00F754AF"/>
    <w:rsid w:val="00F81E2A"/>
    <w:rsid w:val="00F82B69"/>
    <w:rsid w:val="00F84030"/>
    <w:rsid w:val="00F843FF"/>
    <w:rsid w:val="00F87248"/>
    <w:rsid w:val="00F9016B"/>
    <w:rsid w:val="00F9655C"/>
    <w:rsid w:val="00F97B49"/>
    <w:rsid w:val="00FA0F5D"/>
    <w:rsid w:val="00FA3272"/>
    <w:rsid w:val="00FA470E"/>
    <w:rsid w:val="00FA5052"/>
    <w:rsid w:val="00FA5C46"/>
    <w:rsid w:val="00FA6A8D"/>
    <w:rsid w:val="00FA7D12"/>
    <w:rsid w:val="00FB29B5"/>
    <w:rsid w:val="00FB6C2B"/>
    <w:rsid w:val="00FB6E1D"/>
    <w:rsid w:val="00FB73F2"/>
    <w:rsid w:val="00FC168A"/>
    <w:rsid w:val="00FC1A1E"/>
    <w:rsid w:val="00FC3F9E"/>
    <w:rsid w:val="00FC5107"/>
    <w:rsid w:val="00FC63DB"/>
    <w:rsid w:val="00FC67B3"/>
    <w:rsid w:val="00FC6CDF"/>
    <w:rsid w:val="00FD2447"/>
    <w:rsid w:val="00FD2C40"/>
    <w:rsid w:val="00FE1CBE"/>
    <w:rsid w:val="00FE3B1C"/>
    <w:rsid w:val="00FE3D3D"/>
    <w:rsid w:val="00FE6046"/>
    <w:rsid w:val="00FE79AA"/>
    <w:rsid w:val="00FE7C5A"/>
    <w:rsid w:val="00FF135C"/>
    <w:rsid w:val="00FF249D"/>
    <w:rsid w:val="00FF6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7D11A"/>
  <w15:docId w15:val="{EBE34926-A67B-CE41-AD9B-B57E5615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5794"/>
    <w:rPr>
      <w:sz w:val="24"/>
      <w:szCs w:val="24"/>
    </w:rPr>
  </w:style>
  <w:style w:type="paragraph" w:styleId="1">
    <w:name w:val="heading 1"/>
    <w:basedOn w:val="a"/>
    <w:next w:val="a"/>
    <w:qFormat/>
    <w:pPr>
      <w:keepNext/>
      <w:outlineLvl w:val="0"/>
    </w:pPr>
    <w:rPr>
      <w:b/>
    </w:rPr>
  </w:style>
  <w:style w:type="paragraph" w:styleId="2">
    <w:name w:val="heading 2"/>
    <w:basedOn w:val="a"/>
    <w:next w:val="a"/>
    <w:qFormat/>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styleId="a3">
    <w:name w:val="Body Text Indent"/>
    <w:basedOn w:val="a"/>
    <w:pPr>
      <w:ind w:firstLine="708"/>
      <w:jc w:val="both"/>
    </w:pPr>
    <w:rPr>
      <w:sz w:val="28"/>
    </w:rPr>
  </w:style>
  <w:style w:type="paragraph" w:styleId="a4">
    <w:name w:val="header"/>
    <w:basedOn w:val="a"/>
    <w:pPr>
      <w:tabs>
        <w:tab w:val="center" w:pos="4153"/>
        <w:tab w:val="right" w:pos="8306"/>
      </w:tabs>
    </w:pPr>
  </w:style>
  <w:style w:type="character" w:styleId="a5">
    <w:name w:val="page number"/>
    <w:basedOn w:val="a0"/>
  </w:style>
  <w:style w:type="table" w:styleId="a6">
    <w:name w:val="Table Grid"/>
    <w:basedOn w:val="a1"/>
    <w:uiPriority w:val="59"/>
    <w:rsid w:val="00DA6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C75712"/>
    <w:pPr>
      <w:tabs>
        <w:tab w:val="center" w:pos="4677"/>
        <w:tab w:val="right" w:pos="9355"/>
      </w:tabs>
    </w:pPr>
  </w:style>
  <w:style w:type="paragraph" w:styleId="a8">
    <w:name w:val="Balloon Text"/>
    <w:basedOn w:val="a"/>
    <w:semiHidden/>
    <w:rsid w:val="00590DBD"/>
    <w:rPr>
      <w:rFonts w:ascii="Tahoma" w:hAnsi="Tahoma" w:cs="Tahoma"/>
      <w:sz w:val="16"/>
      <w:szCs w:val="16"/>
    </w:rPr>
  </w:style>
  <w:style w:type="character" w:styleId="a9">
    <w:name w:val="Hyperlink"/>
    <w:rsid w:val="00DE27D0"/>
    <w:rPr>
      <w:color w:val="0000FF"/>
      <w:u w:val="single"/>
    </w:rPr>
  </w:style>
  <w:style w:type="paragraph" w:customStyle="1" w:styleId="ConsPlusTitle">
    <w:name w:val="ConsPlusTitle"/>
    <w:rsid w:val="003E7C61"/>
    <w:pPr>
      <w:widowControl w:val="0"/>
      <w:autoSpaceDE w:val="0"/>
      <w:autoSpaceDN w:val="0"/>
    </w:pPr>
    <w:rPr>
      <w:rFonts w:ascii="Calibri" w:hAnsi="Calibri" w:cs="Calibri"/>
      <w:b/>
      <w:sz w:val="22"/>
    </w:rPr>
  </w:style>
  <w:style w:type="paragraph" w:customStyle="1" w:styleId="ConsPlusNormal">
    <w:name w:val="ConsPlusNormal"/>
    <w:rsid w:val="00B10784"/>
    <w:pPr>
      <w:widowControl w:val="0"/>
      <w:autoSpaceDE w:val="0"/>
      <w:autoSpaceDN w:val="0"/>
    </w:pPr>
    <w:rPr>
      <w:sz w:val="28"/>
    </w:rPr>
  </w:style>
  <w:style w:type="paragraph" w:customStyle="1" w:styleId="ConsPlusNonformat">
    <w:name w:val="ConsPlusNonformat"/>
    <w:rsid w:val="00B10784"/>
    <w:pPr>
      <w:widowControl w:val="0"/>
      <w:autoSpaceDE w:val="0"/>
      <w:autoSpaceDN w:val="0"/>
    </w:pPr>
    <w:rPr>
      <w:rFonts w:ascii="Courier New" w:hAnsi="Courier New" w:cs="Courier New"/>
    </w:rPr>
  </w:style>
  <w:style w:type="paragraph" w:customStyle="1" w:styleId="ConsPlusCell">
    <w:name w:val="ConsPlusCell"/>
    <w:rsid w:val="00B10784"/>
    <w:pPr>
      <w:widowControl w:val="0"/>
      <w:autoSpaceDE w:val="0"/>
      <w:autoSpaceDN w:val="0"/>
    </w:pPr>
    <w:rPr>
      <w:rFonts w:ascii="Courier New" w:hAnsi="Courier New" w:cs="Courier New"/>
    </w:rPr>
  </w:style>
  <w:style w:type="paragraph" w:customStyle="1" w:styleId="ConsPlusDocList">
    <w:name w:val="ConsPlusDocList"/>
    <w:rsid w:val="00B10784"/>
    <w:pPr>
      <w:widowControl w:val="0"/>
      <w:autoSpaceDE w:val="0"/>
      <w:autoSpaceDN w:val="0"/>
    </w:pPr>
    <w:rPr>
      <w:rFonts w:ascii="Courier New" w:hAnsi="Courier New" w:cs="Courier New"/>
    </w:rPr>
  </w:style>
  <w:style w:type="paragraph" w:customStyle="1" w:styleId="ConsPlusTitlePage">
    <w:name w:val="ConsPlusTitlePage"/>
    <w:rsid w:val="00B10784"/>
    <w:pPr>
      <w:widowControl w:val="0"/>
      <w:autoSpaceDE w:val="0"/>
      <w:autoSpaceDN w:val="0"/>
    </w:pPr>
    <w:rPr>
      <w:rFonts w:ascii="Tahoma" w:hAnsi="Tahoma" w:cs="Tahoma"/>
    </w:rPr>
  </w:style>
  <w:style w:type="paragraph" w:customStyle="1" w:styleId="ConsPlusJurTerm">
    <w:name w:val="ConsPlusJurTerm"/>
    <w:rsid w:val="00B10784"/>
    <w:pPr>
      <w:widowControl w:val="0"/>
      <w:autoSpaceDE w:val="0"/>
      <w:autoSpaceDN w:val="0"/>
    </w:pPr>
    <w:rPr>
      <w:rFonts w:ascii="Tahoma" w:hAnsi="Tahoma" w:cs="Tahoma"/>
    </w:rPr>
  </w:style>
  <w:style w:type="paragraph" w:styleId="aa">
    <w:name w:val="Normal (Web)"/>
    <w:basedOn w:val="a"/>
    <w:uiPriority w:val="99"/>
    <w:unhideWhenUsed/>
    <w:rsid w:val="006C67CA"/>
    <w:pPr>
      <w:spacing w:before="100" w:beforeAutospacing="1" w:after="100" w:afterAutospacing="1"/>
    </w:pPr>
  </w:style>
  <w:style w:type="character" w:styleId="ab">
    <w:name w:val="Strong"/>
    <w:uiPriority w:val="22"/>
    <w:qFormat/>
    <w:rsid w:val="006C67CA"/>
    <w:rPr>
      <w:b/>
      <w:bCs/>
    </w:rPr>
  </w:style>
  <w:style w:type="paragraph" w:styleId="ac">
    <w:name w:val="List Paragraph"/>
    <w:basedOn w:val="a"/>
    <w:uiPriority w:val="34"/>
    <w:qFormat/>
    <w:rsid w:val="00393F09"/>
    <w:pPr>
      <w:ind w:left="720"/>
      <w:contextualSpacing/>
    </w:pPr>
  </w:style>
  <w:style w:type="character" w:styleId="ad">
    <w:name w:val="annotation reference"/>
    <w:basedOn w:val="a0"/>
    <w:semiHidden/>
    <w:unhideWhenUsed/>
    <w:rsid w:val="00346CDB"/>
    <w:rPr>
      <w:sz w:val="16"/>
      <w:szCs w:val="16"/>
    </w:rPr>
  </w:style>
  <w:style w:type="paragraph" w:styleId="ae">
    <w:name w:val="annotation text"/>
    <w:basedOn w:val="a"/>
    <w:link w:val="af"/>
    <w:semiHidden/>
    <w:unhideWhenUsed/>
    <w:rsid w:val="00346CDB"/>
    <w:rPr>
      <w:sz w:val="20"/>
      <w:szCs w:val="20"/>
    </w:rPr>
  </w:style>
  <w:style w:type="character" w:customStyle="1" w:styleId="af">
    <w:name w:val="Текст примечания Знак"/>
    <w:basedOn w:val="a0"/>
    <w:link w:val="ae"/>
    <w:semiHidden/>
    <w:rsid w:val="00346CDB"/>
  </w:style>
  <w:style w:type="paragraph" w:styleId="af0">
    <w:name w:val="annotation subject"/>
    <w:basedOn w:val="ae"/>
    <w:next w:val="ae"/>
    <w:link w:val="af1"/>
    <w:semiHidden/>
    <w:unhideWhenUsed/>
    <w:rsid w:val="00346CDB"/>
    <w:rPr>
      <w:b/>
      <w:bCs/>
    </w:rPr>
  </w:style>
  <w:style w:type="character" w:customStyle="1" w:styleId="af1">
    <w:name w:val="Тема примечания Знак"/>
    <w:basedOn w:val="af"/>
    <w:link w:val="af0"/>
    <w:semiHidden/>
    <w:rsid w:val="00346CDB"/>
    <w:rPr>
      <w:b/>
      <w:bCs/>
    </w:rPr>
  </w:style>
  <w:style w:type="character" w:customStyle="1" w:styleId="Hyperlink0">
    <w:name w:val="Hyperlink.0"/>
    <w:basedOn w:val="a0"/>
    <w:rsid w:val="00120414"/>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425520">
      <w:bodyDiv w:val="1"/>
      <w:marLeft w:val="0"/>
      <w:marRight w:val="0"/>
      <w:marTop w:val="0"/>
      <w:marBottom w:val="0"/>
      <w:divBdr>
        <w:top w:val="none" w:sz="0" w:space="0" w:color="auto"/>
        <w:left w:val="none" w:sz="0" w:space="0" w:color="auto"/>
        <w:bottom w:val="none" w:sz="0" w:space="0" w:color="auto"/>
        <w:right w:val="none" w:sz="0" w:space="0" w:color="auto"/>
      </w:divBdr>
    </w:div>
    <w:div w:id="521826340">
      <w:bodyDiv w:val="1"/>
      <w:marLeft w:val="0"/>
      <w:marRight w:val="0"/>
      <w:marTop w:val="0"/>
      <w:marBottom w:val="0"/>
      <w:divBdr>
        <w:top w:val="none" w:sz="0" w:space="0" w:color="auto"/>
        <w:left w:val="none" w:sz="0" w:space="0" w:color="auto"/>
        <w:bottom w:val="none" w:sz="0" w:space="0" w:color="auto"/>
        <w:right w:val="none" w:sz="0" w:space="0" w:color="auto"/>
      </w:divBdr>
    </w:div>
    <w:div w:id="1086153843">
      <w:bodyDiv w:val="1"/>
      <w:marLeft w:val="0"/>
      <w:marRight w:val="0"/>
      <w:marTop w:val="0"/>
      <w:marBottom w:val="0"/>
      <w:divBdr>
        <w:top w:val="none" w:sz="0" w:space="0" w:color="auto"/>
        <w:left w:val="none" w:sz="0" w:space="0" w:color="auto"/>
        <w:bottom w:val="none" w:sz="0" w:space="0" w:color="auto"/>
        <w:right w:val="none" w:sz="0" w:space="0" w:color="auto"/>
      </w:divBdr>
    </w:div>
    <w:div w:id="1352145480">
      <w:bodyDiv w:val="1"/>
      <w:marLeft w:val="0"/>
      <w:marRight w:val="0"/>
      <w:marTop w:val="0"/>
      <w:marBottom w:val="0"/>
      <w:divBdr>
        <w:top w:val="none" w:sz="0" w:space="0" w:color="auto"/>
        <w:left w:val="none" w:sz="0" w:space="0" w:color="auto"/>
        <w:bottom w:val="none" w:sz="0" w:space="0" w:color="auto"/>
        <w:right w:val="none" w:sz="0" w:space="0" w:color="auto"/>
      </w:divBdr>
    </w:div>
    <w:div w:id="1389768666">
      <w:bodyDiv w:val="1"/>
      <w:marLeft w:val="0"/>
      <w:marRight w:val="0"/>
      <w:marTop w:val="0"/>
      <w:marBottom w:val="0"/>
      <w:divBdr>
        <w:top w:val="none" w:sz="0" w:space="0" w:color="auto"/>
        <w:left w:val="none" w:sz="0" w:space="0" w:color="auto"/>
        <w:bottom w:val="none" w:sz="0" w:space="0" w:color="auto"/>
        <w:right w:val="none" w:sz="0" w:space="0" w:color="auto"/>
      </w:divBdr>
    </w:div>
    <w:div w:id="169692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1087&amp;dst=10014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529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FCE9A-ED6F-4B1B-A972-43D4B9FAA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9</Pages>
  <Words>3405</Words>
  <Characters>19414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ЛО</Company>
  <LinksUpToDate>false</LinksUpToDate>
  <CharactersWithSpaces>22774</CharactersWithSpaces>
  <SharedDoc>false</SharedDoc>
  <HLinks>
    <vt:vector size="24" baseType="variant">
      <vt:variant>
        <vt:i4>5898325</vt:i4>
      </vt:variant>
      <vt:variant>
        <vt:i4>9</vt:i4>
      </vt:variant>
      <vt:variant>
        <vt:i4>0</vt:i4>
      </vt:variant>
      <vt:variant>
        <vt:i4>5</vt:i4>
      </vt:variant>
      <vt:variant>
        <vt:lpwstr>https://gu.lenobl.ru/Pgu/</vt:lpwstr>
      </vt:variant>
      <vt:variant>
        <vt:lpwstr/>
      </vt:variant>
      <vt:variant>
        <vt:i4>5177433</vt:i4>
      </vt:variant>
      <vt:variant>
        <vt:i4>6</vt:i4>
      </vt:variant>
      <vt:variant>
        <vt:i4>0</vt:i4>
      </vt:variant>
      <vt:variant>
        <vt:i4>5</vt:i4>
      </vt:variant>
      <vt:variant>
        <vt:lpwstr>http://www.mfc47.ru/</vt:lpwstr>
      </vt:variant>
      <vt:variant>
        <vt:lpwstr/>
      </vt:variant>
      <vt:variant>
        <vt:i4>8192058</vt:i4>
      </vt:variant>
      <vt:variant>
        <vt:i4>3</vt:i4>
      </vt:variant>
      <vt:variant>
        <vt:i4>0</vt:i4>
      </vt:variant>
      <vt:variant>
        <vt:i4>5</vt:i4>
      </vt:variant>
      <vt:variant>
        <vt:lpwstr>http://www.813.ru/</vt:lpwstr>
      </vt:variant>
      <vt:variant>
        <vt:lpwstr/>
      </vt:variant>
      <vt:variant>
        <vt:i4>7209067</vt:i4>
      </vt:variant>
      <vt:variant>
        <vt:i4>0</vt:i4>
      </vt:variant>
      <vt:variant>
        <vt:i4>0</vt:i4>
      </vt:variant>
      <vt:variant>
        <vt:i4>5</vt:i4>
      </vt:variant>
      <vt:variant>
        <vt:lpwstr>http://www.small.lenobl.ru/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Маркелова</dc:creator>
  <cp:lastModifiedBy>Microsoft Office User</cp:lastModifiedBy>
  <cp:revision>34</cp:revision>
  <cp:lastPrinted>2021-08-30T14:47:00Z</cp:lastPrinted>
  <dcterms:created xsi:type="dcterms:W3CDTF">2022-12-22T13:56:00Z</dcterms:created>
  <dcterms:modified xsi:type="dcterms:W3CDTF">2024-05-12T11:22:00Z</dcterms:modified>
</cp:coreProperties>
</file>